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9E11D" w14:textId="6E1A19C5" w:rsidR="00CA78BE" w:rsidRPr="00CA079B" w:rsidRDefault="00B93A22" w:rsidP="00EB3A04">
      <w:pPr>
        <w:pStyle w:val="Zusammenfassung"/>
        <w:spacing w:after="240" w:line="360" w:lineRule="auto"/>
        <w:ind w:right="986"/>
        <w:rPr>
          <w:rFonts w:ascii="Arial" w:hAnsi="Arial" w:cs="Arial"/>
          <w:u w:val="single"/>
          <w:lang w:val="cs-CZ"/>
        </w:rPr>
      </w:pPr>
      <w:r w:rsidRPr="00CA079B">
        <w:rPr>
          <w:rFonts w:ascii="Arial" w:hAnsi="Arial" w:cs="Arial"/>
          <w:u w:val="single"/>
          <w:lang w:val="cs-CZ"/>
        </w:rPr>
        <w:t xml:space="preserve">Linde představuje nový vozík pro produkční zásobování </w:t>
      </w:r>
      <w:r w:rsidR="00D37F6C">
        <w:rPr>
          <w:rFonts w:ascii="Arial" w:hAnsi="Arial" w:cs="Arial"/>
          <w:u w:val="single"/>
          <w:lang w:val="cs-CZ"/>
        </w:rPr>
        <w:t>–</w:t>
      </w:r>
      <w:r w:rsidRPr="00CA079B">
        <w:rPr>
          <w:rFonts w:ascii="Arial" w:hAnsi="Arial" w:cs="Arial"/>
          <w:u w:val="single"/>
          <w:lang w:val="cs-CZ"/>
        </w:rPr>
        <w:t xml:space="preserve"> </w:t>
      </w:r>
      <w:r w:rsidR="0017218A" w:rsidRPr="00CA079B">
        <w:rPr>
          <w:rFonts w:ascii="Arial" w:hAnsi="Arial" w:cs="Arial"/>
          <w:u w:val="single"/>
          <w:lang w:val="cs-CZ"/>
        </w:rPr>
        <w:t>i</w:t>
      </w:r>
      <w:r w:rsidRPr="00CA079B">
        <w:rPr>
          <w:rFonts w:ascii="Arial" w:hAnsi="Arial" w:cs="Arial"/>
          <w:u w:val="single"/>
          <w:lang w:val="cs-CZ"/>
        </w:rPr>
        <w:t>nov</w:t>
      </w:r>
      <w:r w:rsidR="0017218A" w:rsidRPr="00CA079B">
        <w:rPr>
          <w:rFonts w:ascii="Arial" w:hAnsi="Arial" w:cs="Arial"/>
          <w:u w:val="single"/>
          <w:lang w:val="cs-CZ"/>
        </w:rPr>
        <w:t>ativní</w:t>
      </w:r>
      <w:r w:rsidRPr="00CA079B">
        <w:rPr>
          <w:rFonts w:ascii="Arial" w:hAnsi="Arial" w:cs="Arial"/>
          <w:u w:val="single"/>
          <w:lang w:val="cs-CZ"/>
        </w:rPr>
        <w:t xml:space="preserve"> koncept pro efektivní výrobní </w:t>
      </w:r>
      <w:r w:rsidR="0017218A" w:rsidRPr="00CA079B">
        <w:rPr>
          <w:rFonts w:ascii="Arial" w:hAnsi="Arial" w:cs="Arial"/>
          <w:u w:val="single"/>
          <w:lang w:val="cs-CZ"/>
        </w:rPr>
        <w:t>logistiku</w:t>
      </w:r>
      <w:r w:rsidRPr="00CA079B">
        <w:rPr>
          <w:rFonts w:ascii="Arial" w:hAnsi="Arial" w:cs="Arial"/>
          <w:u w:val="single"/>
          <w:lang w:val="cs-CZ"/>
        </w:rPr>
        <w:t>:</w:t>
      </w:r>
      <w:r w:rsidR="000C1121" w:rsidRPr="00CA079B">
        <w:rPr>
          <w:rFonts w:ascii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AE4B4B" wp14:editId="4972431C">
                <wp:simplePos x="0" y="0"/>
                <wp:positionH relativeFrom="column">
                  <wp:posOffset>-388832</wp:posOffset>
                </wp:positionH>
                <wp:positionV relativeFrom="paragraph">
                  <wp:posOffset>-1580727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62A2B3" w14:textId="77777777" w:rsidR="006F6787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2BEC04B4" wp14:editId="187D4822">
                                    <wp:extent cx="1907116" cy="1144270"/>
                                    <wp:effectExtent l="0" t="0" r="0" b="0"/>
                                    <wp:docPr id="10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4085B56" w14:textId="77777777" w:rsidR="006F6787" w:rsidRPr="00A3051D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3FA4AF75" w14:textId="77777777" w:rsidR="006F6787" w:rsidRPr="00A3051D" w:rsidRDefault="006F6787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E61C87" w14:textId="1D0729D4" w:rsidR="00FA7095" w:rsidRPr="009A463D" w:rsidRDefault="00FA7095" w:rsidP="00FA7095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LindeDaxOffice" w:hAnsi="LindeDaxOffice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 w:bidi="cs-CZ"/>
                                </w:rPr>
                                <w:tab/>
                              </w:r>
                              <w:r w:rsidRPr="009A463D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 w:bidi="cs-CZ"/>
                                </w:rPr>
                                <w:t>Tisková informace.</w:t>
                              </w:r>
                              <w:r w:rsidRPr="009A463D">
                                <w:rPr>
                                  <w:rFonts w:ascii="LindeDaxOffice" w:hAnsi="LindeDaxOffice"/>
                                  <w:sz w:val="28"/>
                                  <w:szCs w:val="28"/>
                                  <w:lang w:val="cs-CZ"/>
                                </w:rPr>
                                <w:t xml:space="preserve"> </w:t>
                              </w:r>
                            </w:p>
                            <w:p w14:paraId="40E14454" w14:textId="77777777" w:rsidR="00FA7095" w:rsidRPr="007D0022" w:rsidRDefault="00FA7095" w:rsidP="00FA7095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 w:bidi="cs-CZ"/>
                                </w:rPr>
                                <w:tab/>
                              </w:r>
                              <w:r w:rsidRPr="009A463D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 w:bidi="cs-CZ"/>
                                </w:rPr>
                                <w:t>Tisková zpráva.</w:t>
                              </w:r>
                            </w:p>
                            <w:p w14:paraId="0519FFE4" w14:textId="5893A321" w:rsidR="006F6787" w:rsidRPr="007D0022" w:rsidRDefault="006F6787" w:rsidP="000C1121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2AE4B4B" id="Group 2" o:spid="_x0000_s1026" style="position:absolute;margin-left:-30.6pt;margin-top:-124.45pt;width:531pt;height:90pt;z-index:251659264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TyaUu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    <v:textbox inset="0,0,0,0">
                    <w:txbxContent>
                      <w:p w14:paraId="0562A2B3" w14:textId="77777777" w:rsidR="006F6787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2BEC04B4" wp14:editId="187D4822">
                              <wp:extent cx="1907116" cy="1144270"/>
                              <wp:effectExtent l="0" t="0" r="0" b="0"/>
                              <wp:docPr id="10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4085B56" w14:textId="77777777" w:rsidR="006F6787" w:rsidRPr="00A3051D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3FA4AF75" w14:textId="77777777" w:rsidR="006F6787" w:rsidRPr="00A3051D" w:rsidRDefault="006F6787" w:rsidP="000C1121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32E61C87" w14:textId="1D0729D4" w:rsidR="00FA7095" w:rsidRPr="009A463D" w:rsidRDefault="00FA7095" w:rsidP="00FA7095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LindeDaxOffice" w:hAnsi="LindeDaxOffice"/>
                            <w:sz w:val="28"/>
                            <w:szCs w:val="28"/>
                            <w:lang w:val="cs-CZ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 w:bidi="cs-CZ"/>
                          </w:rPr>
                          <w:tab/>
                        </w:r>
                        <w:r w:rsidRPr="009A463D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 w:bidi="cs-CZ"/>
                          </w:rPr>
                          <w:t>Tisková informace.</w:t>
                        </w:r>
                        <w:r w:rsidRPr="009A463D">
                          <w:rPr>
                            <w:rFonts w:ascii="LindeDaxOffice" w:hAnsi="LindeDaxOffice"/>
                            <w:sz w:val="28"/>
                            <w:szCs w:val="28"/>
                            <w:lang w:val="cs-CZ"/>
                          </w:rPr>
                          <w:t xml:space="preserve"> </w:t>
                        </w:r>
                      </w:p>
                      <w:p w14:paraId="40E14454" w14:textId="77777777" w:rsidR="00FA7095" w:rsidRPr="007D0022" w:rsidRDefault="00FA7095" w:rsidP="00FA7095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cs-CZ" w:bidi="cs-CZ"/>
                          </w:rPr>
                          <w:tab/>
                        </w:r>
                        <w:r w:rsidRPr="009A463D">
                          <w:rPr>
                            <w:rFonts w:ascii="Arial" w:hAnsi="Arial" w:cs="Arial"/>
                            <w:sz w:val="28"/>
                            <w:szCs w:val="28"/>
                            <w:lang w:val="cs-CZ" w:bidi="cs-CZ"/>
                          </w:rPr>
                          <w:t>Tisková zpráva.</w:t>
                        </w:r>
                      </w:p>
                      <w:p w14:paraId="0519FFE4" w14:textId="5893A321" w:rsidR="006F6787" w:rsidRPr="007D0022" w:rsidRDefault="006F6787" w:rsidP="000C1121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37F6C">
        <w:rPr>
          <w:rFonts w:ascii="Arial" w:hAnsi="Arial" w:cs="Arial"/>
          <w:u w:val="single"/>
          <w:lang w:val="cs-CZ"/>
        </w:rPr>
        <w:t xml:space="preserve"> </w:t>
      </w:r>
      <w:r w:rsidR="009F40EB" w:rsidRPr="00CA079B">
        <w:rPr>
          <w:rFonts w:ascii="Arial" w:hAnsi="Arial" w:cs="Arial"/>
          <w:u w:val="single"/>
          <w:lang w:val="cs-CZ"/>
        </w:rPr>
        <w:t xml:space="preserve"> </w:t>
      </w:r>
    </w:p>
    <w:p w14:paraId="1357E18D" w14:textId="7975469B" w:rsidR="00D37F6C" w:rsidRPr="00D37F6C" w:rsidRDefault="00D37F6C" w:rsidP="00D37F6C">
      <w:pPr>
        <w:spacing w:after="120" w:line="360" w:lineRule="auto"/>
        <w:ind w:right="987"/>
        <w:outlineLvl w:val="0"/>
        <w:rPr>
          <w:rFonts w:ascii="Arial" w:hAnsi="Arial" w:cs="Arial"/>
          <w:b/>
          <w:i/>
          <w:color w:val="000000"/>
          <w:sz w:val="32"/>
          <w:szCs w:val="32"/>
          <w:lang w:val="cs-CZ"/>
        </w:rPr>
      </w:pPr>
      <w:bookmarkStart w:id="0" w:name="_Hlk535828789"/>
      <w:r w:rsidRPr="00D37F6C">
        <w:rPr>
          <w:rFonts w:ascii="Arial" w:hAnsi="Arial" w:cs="Arial"/>
          <w:b/>
          <w:bCs/>
          <w:iCs/>
          <w:sz w:val="32"/>
          <w:szCs w:val="32"/>
          <w:lang w:val="cs-CZ"/>
        </w:rPr>
        <w:t>Trolley Supply Truck – s</w:t>
      </w:r>
      <w:r w:rsidRPr="00D37F6C">
        <w:rPr>
          <w:rFonts w:ascii="Arial" w:hAnsi="Arial" w:cs="Arial"/>
          <w:b/>
          <w:sz w:val="32"/>
          <w:szCs w:val="32"/>
          <w:lang w:val="cs-CZ"/>
        </w:rPr>
        <w:t>pojení logistického vláčku a manipulačního vozíku</w:t>
      </w:r>
      <w:bookmarkEnd w:id="0"/>
      <w:r w:rsidRPr="00D37F6C">
        <w:rPr>
          <w:rFonts w:ascii="Arial" w:hAnsi="Arial" w:cs="Arial"/>
          <w:b/>
          <w:i/>
          <w:color w:val="000000"/>
          <w:sz w:val="32"/>
          <w:szCs w:val="32"/>
          <w:lang w:val="cs-CZ"/>
        </w:rPr>
        <w:t xml:space="preserve"> </w:t>
      </w:r>
    </w:p>
    <w:p w14:paraId="79FD3B88" w14:textId="3DD46956" w:rsidR="00E75B9F" w:rsidRDefault="00B93A22" w:rsidP="00E75B9F">
      <w:pPr>
        <w:spacing w:after="120" w:line="360" w:lineRule="auto"/>
        <w:ind w:right="987"/>
        <w:jc w:val="both"/>
        <w:rPr>
          <w:rFonts w:ascii="Arial" w:hAnsi="Arial" w:cs="Arial"/>
          <w:b/>
          <w:bCs/>
          <w:iCs/>
          <w:sz w:val="22"/>
          <w:szCs w:val="22"/>
          <w:lang w:val="cs-CZ"/>
        </w:rPr>
      </w:pPr>
      <w:r w:rsidRPr="00CA079B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Praha, </w:t>
      </w:r>
      <w:r w:rsidR="00060CB3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11</w:t>
      </w:r>
      <w:r w:rsidRPr="00CA079B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. </w:t>
      </w:r>
      <w:r w:rsidR="00E75B9F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března</w:t>
      </w:r>
      <w:r w:rsidRPr="00CA079B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2019 </w:t>
      </w:r>
      <w:r w:rsidR="00552D75" w:rsidRPr="00CA079B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– </w:t>
      </w:r>
      <w:r w:rsidR="00E75B9F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Nová koncepce vozíku od společnosti Linde Material Handling kombinuje výhody </w:t>
      </w:r>
      <w:r w:rsidR="00E75B9F" w:rsidRPr="00CA079B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logistického vláčku </w:t>
      </w:r>
      <w:r w:rsidR="00E75B9F">
        <w:rPr>
          <w:rFonts w:ascii="Arial" w:hAnsi="Arial" w:cs="Arial"/>
          <w:b/>
          <w:bCs/>
          <w:iCs/>
          <w:sz w:val="22"/>
          <w:szCs w:val="22"/>
          <w:lang w:val="cs-CZ"/>
        </w:rPr>
        <w:t>a</w:t>
      </w:r>
      <w:r w:rsidR="00E75B9F" w:rsidRPr="00CA079B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manipulačního vozíku. Návrh je založen na konc</w:t>
      </w:r>
      <w:bookmarkStart w:id="1" w:name="_GoBack"/>
      <w:bookmarkEnd w:id="1"/>
      <w:r w:rsidR="00E75B9F" w:rsidRPr="00CA079B">
        <w:rPr>
          <w:rFonts w:ascii="Arial" w:hAnsi="Arial" w:cs="Arial"/>
          <w:b/>
          <w:bCs/>
          <w:iCs/>
          <w:sz w:val="22"/>
          <w:szCs w:val="22"/>
          <w:lang w:val="cs-CZ"/>
        </w:rPr>
        <w:t>eptu Linde matrix</w:t>
      </w:r>
      <w:r w:rsidR="00E75B9F">
        <w:rPr>
          <w:rFonts w:ascii="Arial" w:hAnsi="Arial" w:cs="Arial"/>
          <w:b/>
          <w:bCs/>
          <w:iCs/>
          <w:sz w:val="22"/>
          <w:szCs w:val="22"/>
          <w:lang w:val="cs-CZ"/>
        </w:rPr>
        <w:t>, ve kterém o</w:t>
      </w:r>
      <w:r w:rsidR="00E75B9F" w:rsidRPr="00CA079B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vládání a pohonná jednotka pocházejí z modulárního stavebního systému Linde pro skladové vozíky. </w:t>
      </w:r>
      <w:r w:rsidR="00E75B9F">
        <w:rPr>
          <w:rFonts w:ascii="Arial" w:hAnsi="Arial" w:cs="Arial"/>
          <w:b/>
          <w:bCs/>
          <w:iCs/>
          <w:sz w:val="22"/>
          <w:szCs w:val="22"/>
          <w:lang w:val="cs-CZ"/>
        </w:rPr>
        <w:t>Zcela nová je</w:t>
      </w:r>
      <w:r w:rsidR="00E75B9F" w:rsidRPr="00CA079B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nákladová část, která má tvar nosníkového vozíku s</w:t>
      </w:r>
      <w:r w:rsidR="00FD7A4A">
        <w:rPr>
          <w:rFonts w:ascii="Arial" w:hAnsi="Arial" w:cs="Arial"/>
          <w:b/>
          <w:bCs/>
          <w:iCs/>
          <w:sz w:val="22"/>
          <w:szCs w:val="22"/>
          <w:lang w:val="cs-CZ"/>
        </w:rPr>
        <w:t> </w:t>
      </w:r>
      <w:r w:rsidR="00E75B9F" w:rsidRPr="00CA079B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řízenými koly. </w:t>
      </w:r>
      <w:r w:rsidR="00EA7DAA">
        <w:rPr>
          <w:rFonts w:ascii="Arial" w:hAnsi="Arial" w:cs="Arial"/>
          <w:b/>
          <w:bCs/>
          <w:iCs/>
          <w:sz w:val="22"/>
          <w:szCs w:val="22"/>
          <w:lang w:val="cs-CZ"/>
        </w:rPr>
        <w:t>Trolley Supply Truck u</w:t>
      </w:r>
      <w:r w:rsidR="00E75B9F" w:rsidRPr="00CA079B">
        <w:rPr>
          <w:rFonts w:ascii="Arial" w:hAnsi="Arial" w:cs="Arial"/>
          <w:b/>
          <w:bCs/>
          <w:iCs/>
          <w:sz w:val="22"/>
          <w:szCs w:val="22"/>
          <w:lang w:val="cs-CZ"/>
        </w:rPr>
        <w:t>možňuje při přepravě materiálu na výrobní linky zvýšení efektivity až o 30</w:t>
      </w:r>
      <w:r w:rsidR="00E75B9F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</w:t>
      </w:r>
      <w:r w:rsidR="00E75B9F" w:rsidRPr="00CA079B">
        <w:rPr>
          <w:rFonts w:ascii="Arial" w:hAnsi="Arial" w:cs="Arial"/>
          <w:b/>
          <w:bCs/>
          <w:iCs/>
          <w:sz w:val="22"/>
          <w:szCs w:val="22"/>
          <w:lang w:val="cs-CZ"/>
        </w:rPr>
        <w:t>%.</w:t>
      </w:r>
    </w:p>
    <w:p w14:paraId="2CFDB105" w14:textId="20EC1C9F" w:rsidR="00EA7DAA" w:rsidRDefault="00EA7DAA" w:rsidP="00EA7DAA">
      <w:pPr>
        <w:spacing w:after="240" w:line="360" w:lineRule="auto"/>
        <w:ind w:right="986"/>
        <w:jc w:val="both"/>
        <w:rPr>
          <w:rFonts w:ascii="Arial" w:hAnsi="Arial" w:cs="Arial"/>
          <w:sz w:val="22"/>
          <w:szCs w:val="22"/>
          <w:lang w:val="cs-CZ"/>
        </w:rPr>
      </w:pPr>
      <w:r w:rsidRPr="00886EF9">
        <w:rPr>
          <w:rFonts w:ascii="Arial" w:hAnsi="Arial" w:cs="Arial"/>
          <w:i/>
          <w:sz w:val="22"/>
          <w:szCs w:val="22"/>
          <w:lang w:val="cs-CZ"/>
        </w:rPr>
        <w:t>„Myšlenka na nový koncept vozíku, který bude kombinací vysokozdvižného vozíku a tahače, vznikla na základě zkušeností</w:t>
      </w:r>
      <w:r w:rsidR="00060CB3" w:rsidRPr="00886EF9">
        <w:rPr>
          <w:rFonts w:ascii="Arial" w:hAnsi="Arial" w:cs="Arial"/>
          <w:i/>
          <w:sz w:val="22"/>
          <w:szCs w:val="22"/>
          <w:lang w:val="cs-CZ"/>
        </w:rPr>
        <w:t xml:space="preserve"> a podnětů</w:t>
      </w:r>
      <w:r w:rsidRPr="00886EF9">
        <w:rPr>
          <w:rFonts w:ascii="Arial" w:hAnsi="Arial" w:cs="Arial"/>
          <w:i/>
          <w:sz w:val="22"/>
          <w:szCs w:val="22"/>
          <w:lang w:val="cs-CZ"/>
        </w:rPr>
        <w:t xml:space="preserve"> získaných z dříve realizovaných projektů,“</w:t>
      </w:r>
      <w:r w:rsidRPr="00CD047A">
        <w:rPr>
          <w:rFonts w:ascii="Arial" w:hAnsi="Arial" w:cs="Arial"/>
          <w:sz w:val="22"/>
          <w:szCs w:val="22"/>
          <w:lang w:val="cs-CZ"/>
        </w:rPr>
        <w:t xml:space="preserve"> </w:t>
      </w:r>
      <w:r w:rsidRPr="000E236E">
        <w:rPr>
          <w:rFonts w:ascii="Arial" w:hAnsi="Arial" w:cs="Arial"/>
          <w:sz w:val="22"/>
          <w:szCs w:val="22"/>
          <w:lang w:val="cs-CZ"/>
        </w:rPr>
        <w:t>vysvětluje Ralf Knaut, Project Manager Special Solutions z Linde Material Handling</w:t>
      </w:r>
      <w:r w:rsidRPr="00CD047A">
        <w:rPr>
          <w:rFonts w:ascii="Arial" w:hAnsi="Arial" w:cs="Arial"/>
          <w:sz w:val="22"/>
          <w:szCs w:val="22"/>
          <w:lang w:val="cs-CZ"/>
        </w:rPr>
        <w:t xml:space="preserve">. </w:t>
      </w:r>
      <w:r w:rsidRPr="00886EF9">
        <w:rPr>
          <w:rFonts w:ascii="Arial" w:hAnsi="Arial" w:cs="Arial"/>
          <w:i/>
          <w:sz w:val="22"/>
          <w:szCs w:val="22"/>
          <w:lang w:val="cs-CZ"/>
        </w:rPr>
        <w:t xml:space="preserve">„Vozík </w:t>
      </w:r>
      <w:r w:rsidRPr="00886EF9">
        <w:rPr>
          <w:rFonts w:ascii="Arial" w:hAnsi="Arial" w:cs="Arial"/>
          <w:bCs/>
          <w:i/>
          <w:iCs/>
          <w:sz w:val="22"/>
          <w:szCs w:val="22"/>
          <w:lang w:val="cs-CZ"/>
        </w:rPr>
        <w:t>Trolley Supply Truck</w:t>
      </w:r>
      <w:r w:rsidRPr="00886EF9">
        <w:rPr>
          <w:rFonts w:ascii="Arial" w:hAnsi="Arial" w:cs="Arial"/>
          <w:i/>
          <w:sz w:val="22"/>
          <w:szCs w:val="22"/>
          <w:lang w:val="cs-CZ"/>
        </w:rPr>
        <w:t xml:space="preserve"> jsme poprvé představili jako prototyp na zákaznickém veletrhu World of Material Handling 2018</w:t>
      </w:r>
      <w:r w:rsidR="00060CB3" w:rsidRPr="00886EF9">
        <w:rPr>
          <w:rFonts w:ascii="Arial" w:hAnsi="Arial" w:cs="Arial"/>
          <w:i/>
          <w:sz w:val="22"/>
          <w:szCs w:val="22"/>
          <w:lang w:val="cs-CZ"/>
        </w:rPr>
        <w:t xml:space="preserve"> a zaznamenali jsme velmi pozitivní ohlasy</w:t>
      </w:r>
      <w:r w:rsidR="00E8620A" w:rsidRPr="00886EF9">
        <w:rPr>
          <w:rFonts w:ascii="Arial" w:hAnsi="Arial" w:cs="Arial"/>
          <w:i/>
          <w:sz w:val="22"/>
          <w:szCs w:val="22"/>
          <w:lang w:val="cs-CZ"/>
        </w:rPr>
        <w:t>,“</w:t>
      </w:r>
      <w:r w:rsidR="00E8620A">
        <w:rPr>
          <w:rFonts w:ascii="Arial" w:hAnsi="Arial" w:cs="Arial"/>
          <w:sz w:val="22"/>
          <w:szCs w:val="22"/>
          <w:lang w:val="cs-CZ"/>
        </w:rPr>
        <w:t xml:space="preserve"> pokračuje produktový manažer Ralf Knaut.</w:t>
      </w:r>
      <w:r w:rsidRPr="00CD047A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0195D1AD" w14:textId="400D7C9B" w:rsidR="00EE543E" w:rsidRPr="00DE066C" w:rsidRDefault="00EE543E" w:rsidP="00EE543E">
      <w:pPr>
        <w:spacing w:after="240" w:line="360" w:lineRule="auto"/>
        <w:ind w:right="986"/>
        <w:jc w:val="both"/>
        <w:rPr>
          <w:rFonts w:ascii="Arial" w:hAnsi="Arial" w:cs="Arial"/>
          <w:sz w:val="22"/>
          <w:szCs w:val="22"/>
          <w:lang w:val="cs-CZ"/>
        </w:rPr>
      </w:pPr>
      <w:r w:rsidRPr="00DE066C">
        <w:rPr>
          <w:rFonts w:ascii="Arial" w:hAnsi="Arial" w:cs="Arial"/>
          <w:sz w:val="22"/>
          <w:szCs w:val="22"/>
          <w:lang w:val="cs-CZ"/>
        </w:rPr>
        <w:t>Délkou 4 m, výškou 2,36</w:t>
      </w:r>
      <w:r>
        <w:rPr>
          <w:rFonts w:ascii="Arial" w:hAnsi="Arial" w:cs="Arial"/>
          <w:sz w:val="22"/>
          <w:szCs w:val="22"/>
          <w:lang w:val="cs-CZ"/>
        </w:rPr>
        <w:t xml:space="preserve"> m a</w:t>
      </w:r>
      <w:r w:rsidRPr="00DE066C">
        <w:rPr>
          <w:rFonts w:ascii="Arial" w:hAnsi="Arial" w:cs="Arial"/>
          <w:sz w:val="22"/>
          <w:szCs w:val="22"/>
          <w:lang w:val="cs-CZ"/>
        </w:rPr>
        <w:t xml:space="preserve"> šířkou pouze 1,28 m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DE066C">
        <w:rPr>
          <w:rFonts w:ascii="Arial" w:hAnsi="Arial" w:cs="Arial"/>
          <w:sz w:val="22"/>
          <w:szCs w:val="22"/>
          <w:lang w:val="cs-CZ"/>
        </w:rPr>
        <w:t>je nový přepravní vozík Linde extrémně kompaktní</w:t>
      </w:r>
      <w:r>
        <w:rPr>
          <w:rFonts w:ascii="Arial" w:hAnsi="Arial" w:cs="Arial"/>
          <w:sz w:val="22"/>
          <w:szCs w:val="22"/>
          <w:lang w:val="cs-CZ"/>
        </w:rPr>
        <w:t xml:space="preserve">. Postačí mu </w:t>
      </w:r>
      <w:r w:rsidRPr="00DE066C">
        <w:rPr>
          <w:rFonts w:ascii="Arial" w:hAnsi="Arial" w:cs="Arial"/>
          <w:sz w:val="22"/>
          <w:szCs w:val="22"/>
          <w:lang w:val="cs-CZ"/>
        </w:rPr>
        <w:t>jízdní dráh</w:t>
      </w:r>
      <w:r>
        <w:rPr>
          <w:rFonts w:ascii="Arial" w:hAnsi="Arial" w:cs="Arial"/>
          <w:sz w:val="22"/>
          <w:szCs w:val="22"/>
          <w:lang w:val="cs-CZ"/>
        </w:rPr>
        <w:t>a</w:t>
      </w:r>
      <w:r w:rsidRPr="00DE066C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široká pouze</w:t>
      </w:r>
      <w:r w:rsidRPr="00DE066C">
        <w:rPr>
          <w:rFonts w:ascii="Arial" w:hAnsi="Arial" w:cs="Arial"/>
          <w:sz w:val="22"/>
          <w:szCs w:val="22"/>
          <w:lang w:val="cs-CZ"/>
        </w:rPr>
        <w:t xml:space="preserve"> 1,88 metru</w:t>
      </w:r>
      <w:r>
        <w:rPr>
          <w:rFonts w:ascii="Arial" w:hAnsi="Arial" w:cs="Arial"/>
          <w:sz w:val="22"/>
          <w:szCs w:val="22"/>
          <w:lang w:val="cs-CZ"/>
        </w:rPr>
        <w:t>,</w:t>
      </w:r>
      <w:r w:rsidRPr="00DE066C">
        <w:rPr>
          <w:rFonts w:ascii="Arial" w:hAnsi="Arial" w:cs="Arial"/>
          <w:sz w:val="22"/>
          <w:szCs w:val="22"/>
          <w:lang w:val="cs-CZ"/>
        </w:rPr>
        <w:t xml:space="preserve"> a to včetně bezpečnostní vzdálenosti 30 cm</w:t>
      </w:r>
      <w:r w:rsidR="000A687C">
        <w:rPr>
          <w:rFonts w:ascii="Arial" w:hAnsi="Arial" w:cs="Arial"/>
          <w:sz w:val="22"/>
          <w:szCs w:val="22"/>
          <w:lang w:val="cs-CZ"/>
        </w:rPr>
        <w:t xml:space="preserve"> na obou stranách</w:t>
      </w:r>
      <w:r w:rsidRPr="00DE066C">
        <w:rPr>
          <w:rFonts w:ascii="Arial" w:hAnsi="Arial" w:cs="Arial"/>
          <w:sz w:val="22"/>
          <w:szCs w:val="22"/>
          <w:lang w:val="cs-CZ"/>
        </w:rPr>
        <w:t xml:space="preserve">. Pokud trasa obsahuje zatáčky, </w:t>
      </w:r>
      <w:r>
        <w:rPr>
          <w:rFonts w:ascii="Arial" w:hAnsi="Arial" w:cs="Arial"/>
          <w:sz w:val="22"/>
          <w:szCs w:val="22"/>
          <w:lang w:val="cs-CZ"/>
        </w:rPr>
        <w:t>zvládne zatočit</w:t>
      </w:r>
      <w:r w:rsidRPr="00DE066C">
        <w:rPr>
          <w:rFonts w:ascii="Arial" w:hAnsi="Arial" w:cs="Arial"/>
          <w:sz w:val="22"/>
          <w:szCs w:val="22"/>
          <w:lang w:val="cs-CZ"/>
        </w:rPr>
        <w:t xml:space="preserve"> v</w:t>
      </w:r>
      <w:r>
        <w:rPr>
          <w:rFonts w:ascii="Arial" w:hAnsi="Arial" w:cs="Arial"/>
          <w:sz w:val="22"/>
          <w:szCs w:val="22"/>
          <w:lang w:val="cs-CZ"/>
        </w:rPr>
        <w:t> </w:t>
      </w:r>
      <w:r w:rsidRPr="00DE066C">
        <w:rPr>
          <w:rFonts w:ascii="Arial" w:hAnsi="Arial" w:cs="Arial"/>
          <w:sz w:val="22"/>
          <w:szCs w:val="22"/>
          <w:lang w:val="cs-CZ"/>
        </w:rPr>
        <w:t xml:space="preserve">pravém úhlu </w:t>
      </w:r>
      <w:r>
        <w:rPr>
          <w:rFonts w:ascii="Arial" w:hAnsi="Arial" w:cs="Arial"/>
          <w:sz w:val="22"/>
          <w:szCs w:val="22"/>
          <w:lang w:val="cs-CZ"/>
        </w:rPr>
        <w:t xml:space="preserve">v </w:t>
      </w:r>
      <w:r w:rsidRPr="00DE066C">
        <w:rPr>
          <w:rFonts w:ascii="Arial" w:hAnsi="Arial" w:cs="Arial"/>
          <w:sz w:val="22"/>
          <w:szCs w:val="22"/>
          <w:lang w:val="cs-CZ"/>
        </w:rPr>
        <w:t>prostor</w:t>
      </w:r>
      <w:r>
        <w:rPr>
          <w:rFonts w:ascii="Arial" w:hAnsi="Arial" w:cs="Arial"/>
          <w:sz w:val="22"/>
          <w:szCs w:val="22"/>
          <w:lang w:val="cs-CZ"/>
        </w:rPr>
        <w:t>u</w:t>
      </w:r>
      <w:r w:rsidRPr="00DE066C">
        <w:rPr>
          <w:rFonts w:ascii="Arial" w:hAnsi="Arial" w:cs="Arial"/>
          <w:sz w:val="22"/>
          <w:szCs w:val="22"/>
          <w:lang w:val="cs-CZ"/>
        </w:rPr>
        <w:t xml:space="preserve"> o šířce 2,30 m. </w:t>
      </w:r>
      <w:r>
        <w:rPr>
          <w:rFonts w:ascii="Arial" w:hAnsi="Arial" w:cs="Arial"/>
          <w:sz w:val="22"/>
          <w:szCs w:val="22"/>
          <w:lang w:val="cs-CZ"/>
        </w:rPr>
        <w:t>Směrovou stabilitu při jízdě na rovině i v zatáčkách zajišťují el</w:t>
      </w:r>
      <w:r w:rsidRPr="00DE066C">
        <w:rPr>
          <w:rFonts w:ascii="Arial" w:hAnsi="Arial" w:cs="Arial"/>
          <w:sz w:val="22"/>
          <w:szCs w:val="22"/>
          <w:lang w:val="cs-CZ"/>
        </w:rPr>
        <w:t>ektricky řízená kola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DE066C">
        <w:rPr>
          <w:rFonts w:ascii="Arial" w:hAnsi="Arial" w:cs="Arial"/>
          <w:sz w:val="22"/>
          <w:szCs w:val="22"/>
          <w:lang w:val="cs-CZ"/>
        </w:rPr>
        <w:t>v přední i zadní části</w:t>
      </w:r>
      <w:r>
        <w:rPr>
          <w:rFonts w:ascii="Arial" w:hAnsi="Arial" w:cs="Arial"/>
          <w:sz w:val="22"/>
          <w:szCs w:val="22"/>
          <w:lang w:val="cs-CZ"/>
        </w:rPr>
        <w:t>.</w:t>
      </w:r>
      <w:r w:rsidRPr="00DE066C">
        <w:rPr>
          <w:rFonts w:ascii="Arial" w:hAnsi="Arial" w:cs="Arial"/>
          <w:sz w:val="22"/>
          <w:szCs w:val="22"/>
          <w:lang w:val="cs-CZ"/>
        </w:rPr>
        <w:t xml:space="preserve"> Nosič nákladu</w:t>
      </w:r>
      <w:r>
        <w:rPr>
          <w:rFonts w:ascii="Arial" w:hAnsi="Arial" w:cs="Arial"/>
          <w:sz w:val="22"/>
          <w:szCs w:val="22"/>
          <w:lang w:val="cs-CZ"/>
        </w:rPr>
        <w:t xml:space="preserve"> ve tvaru U umí přepravit nejrůznější</w:t>
      </w:r>
      <w:r w:rsidR="00060CB3">
        <w:rPr>
          <w:rFonts w:ascii="Arial" w:hAnsi="Arial" w:cs="Arial"/>
          <w:sz w:val="22"/>
          <w:szCs w:val="22"/>
          <w:lang w:val="cs-CZ"/>
        </w:rPr>
        <w:t xml:space="preserve"> typy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060CB3">
        <w:rPr>
          <w:rFonts w:ascii="Arial" w:hAnsi="Arial" w:cs="Arial"/>
          <w:sz w:val="22"/>
          <w:szCs w:val="22"/>
          <w:lang w:val="cs-CZ"/>
        </w:rPr>
        <w:t xml:space="preserve">přepravních jednotek na díly nebo </w:t>
      </w:r>
      <w:r>
        <w:rPr>
          <w:rFonts w:ascii="Arial" w:hAnsi="Arial" w:cs="Arial"/>
          <w:sz w:val="22"/>
          <w:szCs w:val="22"/>
          <w:lang w:val="cs-CZ"/>
        </w:rPr>
        <w:t>zboží</w:t>
      </w:r>
      <w:r w:rsidR="00060CB3">
        <w:rPr>
          <w:rFonts w:ascii="Arial" w:hAnsi="Arial" w:cs="Arial"/>
          <w:sz w:val="22"/>
          <w:szCs w:val="22"/>
          <w:lang w:val="cs-CZ"/>
        </w:rPr>
        <w:t>.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42781072" w14:textId="5048C0C1" w:rsidR="00CC1153" w:rsidRDefault="00060CB3" w:rsidP="001D10A3">
      <w:pPr>
        <w:spacing w:after="240" w:line="360" w:lineRule="auto"/>
        <w:ind w:right="986"/>
        <w:jc w:val="both"/>
        <w:rPr>
          <w:rFonts w:ascii="Arial" w:hAnsi="Arial" w:cs="Arial"/>
          <w:sz w:val="22"/>
          <w:szCs w:val="22"/>
          <w:lang w:val="cs-CZ"/>
        </w:rPr>
      </w:pPr>
      <w:r w:rsidRPr="00886EF9">
        <w:rPr>
          <w:rFonts w:ascii="Arial" w:hAnsi="Arial" w:cs="Arial"/>
          <w:i/>
          <w:sz w:val="22"/>
          <w:szCs w:val="22"/>
          <w:lang w:val="cs-CZ"/>
        </w:rPr>
        <w:t>„</w:t>
      </w:r>
      <w:r w:rsidR="003F0FB9" w:rsidRPr="00886EF9">
        <w:rPr>
          <w:rFonts w:ascii="Arial" w:hAnsi="Arial" w:cs="Arial"/>
          <w:i/>
          <w:sz w:val="22"/>
          <w:szCs w:val="22"/>
          <w:lang w:val="cs-CZ"/>
        </w:rPr>
        <w:t>Mnoho naši zákazníků realizovalo z</w:t>
      </w:r>
      <w:r w:rsidR="00CA079B" w:rsidRPr="00886EF9">
        <w:rPr>
          <w:rFonts w:ascii="Arial" w:hAnsi="Arial" w:cs="Arial"/>
          <w:i/>
          <w:sz w:val="22"/>
          <w:szCs w:val="22"/>
          <w:lang w:val="cs-CZ"/>
        </w:rPr>
        <w:t>ásobování výroby</w:t>
      </w:r>
      <w:r w:rsidR="003F0FB9" w:rsidRPr="00886EF9">
        <w:rPr>
          <w:rFonts w:ascii="Arial" w:hAnsi="Arial" w:cs="Arial"/>
          <w:i/>
          <w:sz w:val="22"/>
          <w:szCs w:val="22"/>
          <w:lang w:val="cs-CZ"/>
        </w:rPr>
        <w:t xml:space="preserve"> bez</w:t>
      </w:r>
      <w:r w:rsidR="001D10A3" w:rsidRPr="00886EF9">
        <w:rPr>
          <w:rFonts w:ascii="Arial" w:hAnsi="Arial" w:cs="Arial"/>
          <w:i/>
          <w:sz w:val="22"/>
          <w:szCs w:val="22"/>
          <w:lang w:val="cs-CZ"/>
        </w:rPr>
        <w:t xml:space="preserve"> použití v</w:t>
      </w:r>
      <w:r w:rsidR="003F0FB9" w:rsidRPr="00886EF9">
        <w:rPr>
          <w:rFonts w:ascii="Arial" w:hAnsi="Arial" w:cs="Arial"/>
          <w:i/>
          <w:sz w:val="22"/>
          <w:szCs w:val="22"/>
          <w:lang w:val="cs-CZ"/>
        </w:rPr>
        <w:t>ysokozdvižných vozíků</w:t>
      </w:r>
      <w:r w:rsidR="001A7437" w:rsidRPr="00886EF9">
        <w:rPr>
          <w:rFonts w:ascii="Arial" w:hAnsi="Arial" w:cs="Arial"/>
          <w:i/>
          <w:sz w:val="22"/>
          <w:szCs w:val="22"/>
          <w:lang w:val="cs-CZ"/>
        </w:rPr>
        <w:t>,</w:t>
      </w:r>
      <w:r w:rsidR="003F0FB9" w:rsidRPr="00886EF9">
        <w:rPr>
          <w:rFonts w:ascii="Arial" w:hAnsi="Arial" w:cs="Arial"/>
          <w:i/>
          <w:sz w:val="22"/>
          <w:szCs w:val="22"/>
          <w:lang w:val="cs-CZ"/>
        </w:rPr>
        <w:t xml:space="preserve"> jen za pomoc</w:t>
      </w:r>
      <w:r w:rsidR="000B7926" w:rsidRPr="00886EF9">
        <w:rPr>
          <w:rFonts w:ascii="Arial" w:hAnsi="Arial" w:cs="Arial"/>
          <w:i/>
          <w:sz w:val="22"/>
          <w:szCs w:val="22"/>
          <w:lang w:val="cs-CZ"/>
        </w:rPr>
        <w:t>i</w:t>
      </w:r>
      <w:r w:rsidR="003F0FB9" w:rsidRPr="00886EF9">
        <w:rPr>
          <w:rFonts w:ascii="Arial" w:hAnsi="Arial" w:cs="Arial"/>
          <w:i/>
          <w:sz w:val="22"/>
          <w:szCs w:val="22"/>
          <w:lang w:val="cs-CZ"/>
        </w:rPr>
        <w:t xml:space="preserve"> tahačů nebo logistických vláčků</w:t>
      </w:r>
      <w:r w:rsidR="00CC1153" w:rsidRPr="00886EF9">
        <w:rPr>
          <w:rFonts w:ascii="Arial" w:hAnsi="Arial" w:cs="Arial"/>
          <w:i/>
          <w:sz w:val="22"/>
          <w:szCs w:val="22"/>
          <w:lang w:val="cs-CZ"/>
        </w:rPr>
        <w:t>,</w:t>
      </w:r>
      <w:r w:rsidR="00867C93" w:rsidRPr="00886EF9">
        <w:rPr>
          <w:rFonts w:ascii="Arial" w:hAnsi="Arial" w:cs="Arial"/>
          <w:i/>
          <w:sz w:val="22"/>
          <w:szCs w:val="22"/>
          <w:lang w:val="cs-CZ"/>
        </w:rPr>
        <w:t>”</w:t>
      </w:r>
      <w:r w:rsidR="00CC1153" w:rsidRPr="000E236E">
        <w:rPr>
          <w:rFonts w:ascii="Arial" w:hAnsi="Arial" w:cs="Arial"/>
          <w:sz w:val="22"/>
          <w:szCs w:val="22"/>
          <w:lang w:val="cs-CZ"/>
        </w:rPr>
        <w:t xml:space="preserve"> </w:t>
      </w:r>
      <w:r w:rsidR="000B7926" w:rsidRPr="000E236E">
        <w:rPr>
          <w:rFonts w:ascii="Arial" w:hAnsi="Arial" w:cs="Arial"/>
          <w:sz w:val="22"/>
          <w:szCs w:val="22"/>
          <w:lang w:val="cs-CZ"/>
        </w:rPr>
        <w:t>vysvětluje</w:t>
      </w:r>
      <w:r w:rsidR="00CC1153" w:rsidRPr="000E236E">
        <w:rPr>
          <w:rFonts w:ascii="Arial" w:hAnsi="Arial" w:cs="Arial"/>
          <w:sz w:val="22"/>
          <w:szCs w:val="22"/>
          <w:lang w:val="cs-CZ"/>
        </w:rPr>
        <w:t xml:space="preserve"> Ralf Knaut</w:t>
      </w:r>
      <w:r w:rsidR="006606C8">
        <w:rPr>
          <w:rFonts w:ascii="Arial" w:hAnsi="Arial" w:cs="Arial"/>
          <w:sz w:val="22"/>
          <w:szCs w:val="22"/>
          <w:lang w:val="cs-CZ"/>
        </w:rPr>
        <w:t xml:space="preserve">. </w:t>
      </w:r>
      <w:r w:rsidRPr="00886EF9">
        <w:rPr>
          <w:rFonts w:ascii="Arial" w:hAnsi="Arial" w:cs="Arial"/>
          <w:i/>
          <w:sz w:val="22"/>
          <w:szCs w:val="22"/>
          <w:lang w:val="cs-CZ"/>
        </w:rPr>
        <w:t>„</w:t>
      </w:r>
      <w:r w:rsidR="00FD7A4A" w:rsidRPr="00886EF9">
        <w:rPr>
          <w:rFonts w:ascii="Arial" w:hAnsi="Arial" w:cs="Arial"/>
          <w:i/>
          <w:sz w:val="22"/>
          <w:szCs w:val="22"/>
          <w:lang w:val="cs-CZ"/>
        </w:rPr>
        <w:t xml:space="preserve">Vláčky </w:t>
      </w:r>
      <w:r w:rsidRPr="00886EF9">
        <w:rPr>
          <w:rFonts w:ascii="Arial" w:hAnsi="Arial" w:cs="Arial"/>
          <w:i/>
          <w:sz w:val="22"/>
          <w:szCs w:val="22"/>
          <w:lang w:val="cs-CZ"/>
        </w:rPr>
        <w:t xml:space="preserve">sestávající z tahačů a přívěsných vozíčků </w:t>
      </w:r>
      <w:r w:rsidR="00FD7A4A" w:rsidRPr="00886EF9">
        <w:rPr>
          <w:rFonts w:ascii="Arial" w:hAnsi="Arial" w:cs="Arial"/>
          <w:i/>
          <w:sz w:val="22"/>
          <w:szCs w:val="22"/>
          <w:lang w:val="cs-CZ"/>
        </w:rPr>
        <w:t>j</w:t>
      </w:r>
      <w:r w:rsidR="000B7926" w:rsidRPr="00886EF9">
        <w:rPr>
          <w:rFonts w:ascii="Arial" w:hAnsi="Arial" w:cs="Arial"/>
          <w:i/>
          <w:sz w:val="22"/>
          <w:szCs w:val="22"/>
          <w:lang w:val="cs-CZ"/>
        </w:rPr>
        <w:t xml:space="preserve">sou </w:t>
      </w:r>
      <w:r w:rsidRPr="00886EF9">
        <w:rPr>
          <w:rFonts w:ascii="Arial" w:hAnsi="Arial" w:cs="Arial"/>
          <w:i/>
          <w:sz w:val="22"/>
          <w:szCs w:val="22"/>
          <w:lang w:val="cs-CZ"/>
        </w:rPr>
        <w:t xml:space="preserve">výhodné zejména v horizontální přepravě materiálu. Jsou </w:t>
      </w:r>
      <w:r w:rsidR="000B7926" w:rsidRPr="00886EF9">
        <w:rPr>
          <w:rFonts w:ascii="Arial" w:hAnsi="Arial" w:cs="Arial"/>
          <w:i/>
          <w:sz w:val="22"/>
          <w:szCs w:val="22"/>
          <w:lang w:val="cs-CZ"/>
        </w:rPr>
        <w:t>nakládány a vykládány z</w:t>
      </w:r>
      <w:r w:rsidR="001D10A3" w:rsidRPr="00886EF9">
        <w:rPr>
          <w:rFonts w:ascii="Arial" w:hAnsi="Arial" w:cs="Arial"/>
          <w:i/>
          <w:sz w:val="22"/>
          <w:szCs w:val="22"/>
          <w:lang w:val="cs-CZ"/>
        </w:rPr>
        <w:t> </w:t>
      </w:r>
      <w:r w:rsidR="000B7926" w:rsidRPr="00886EF9">
        <w:rPr>
          <w:rFonts w:ascii="Arial" w:hAnsi="Arial" w:cs="Arial"/>
          <w:i/>
          <w:sz w:val="22"/>
          <w:szCs w:val="22"/>
          <w:lang w:val="cs-CZ"/>
        </w:rPr>
        <w:t xml:space="preserve">boku, proto vyžadují méně prostoru než </w:t>
      </w:r>
      <w:r w:rsidR="00CA079B" w:rsidRPr="00886EF9">
        <w:rPr>
          <w:rFonts w:ascii="Arial" w:hAnsi="Arial" w:cs="Arial"/>
          <w:i/>
          <w:sz w:val="22"/>
          <w:szCs w:val="22"/>
          <w:lang w:val="cs-CZ"/>
        </w:rPr>
        <w:t xml:space="preserve">běžný </w:t>
      </w:r>
      <w:r w:rsidR="000B7926" w:rsidRPr="00886EF9">
        <w:rPr>
          <w:rFonts w:ascii="Arial" w:hAnsi="Arial" w:cs="Arial"/>
          <w:i/>
          <w:sz w:val="22"/>
          <w:szCs w:val="22"/>
          <w:lang w:val="cs-CZ"/>
        </w:rPr>
        <w:t>vysokozdvižný vozík</w:t>
      </w:r>
      <w:r w:rsidR="006606C8" w:rsidRPr="00886EF9">
        <w:rPr>
          <w:rFonts w:ascii="Arial" w:hAnsi="Arial" w:cs="Arial"/>
          <w:i/>
          <w:sz w:val="22"/>
          <w:szCs w:val="22"/>
          <w:lang w:val="cs-CZ"/>
        </w:rPr>
        <w:t xml:space="preserve"> a</w:t>
      </w:r>
      <w:r w:rsidR="000B7926" w:rsidRPr="00886EF9">
        <w:rPr>
          <w:rFonts w:ascii="Arial" w:hAnsi="Arial" w:cs="Arial"/>
          <w:i/>
          <w:sz w:val="22"/>
          <w:szCs w:val="22"/>
          <w:lang w:val="cs-CZ"/>
        </w:rPr>
        <w:t xml:space="preserve"> mohou během </w:t>
      </w:r>
      <w:r w:rsidR="001D10A3" w:rsidRPr="00886EF9">
        <w:rPr>
          <w:rFonts w:ascii="Arial" w:hAnsi="Arial" w:cs="Arial"/>
          <w:i/>
          <w:sz w:val="22"/>
          <w:szCs w:val="22"/>
          <w:lang w:val="cs-CZ"/>
        </w:rPr>
        <w:t>jedné</w:t>
      </w:r>
      <w:r w:rsidR="000B7926" w:rsidRPr="00886EF9">
        <w:rPr>
          <w:rFonts w:ascii="Arial" w:hAnsi="Arial" w:cs="Arial"/>
          <w:i/>
          <w:sz w:val="22"/>
          <w:szCs w:val="22"/>
          <w:lang w:val="cs-CZ"/>
        </w:rPr>
        <w:t xml:space="preserve"> cesty přepravovat větší množství materiálu.</w:t>
      </w:r>
      <w:r w:rsidR="006606C8" w:rsidRPr="00886EF9">
        <w:rPr>
          <w:rFonts w:ascii="Arial" w:hAnsi="Arial" w:cs="Arial"/>
          <w:i/>
          <w:sz w:val="22"/>
          <w:szCs w:val="22"/>
          <w:lang w:val="cs-CZ"/>
        </w:rPr>
        <w:t xml:space="preserve"> Nicméně</w:t>
      </w:r>
      <w:r w:rsidR="001861CB" w:rsidRPr="00886EF9">
        <w:rPr>
          <w:rFonts w:ascii="Arial" w:hAnsi="Arial" w:cs="Arial"/>
          <w:i/>
          <w:sz w:val="22"/>
          <w:szCs w:val="22"/>
          <w:lang w:val="cs-CZ"/>
        </w:rPr>
        <w:t xml:space="preserve"> půdorysné rozložení výrobních </w:t>
      </w:r>
      <w:r w:rsidR="001861CB" w:rsidRPr="00886EF9">
        <w:rPr>
          <w:rFonts w:ascii="Arial" w:hAnsi="Arial" w:cs="Arial"/>
          <w:i/>
          <w:sz w:val="22"/>
          <w:szCs w:val="22"/>
          <w:lang w:val="cs-CZ"/>
        </w:rPr>
        <w:lastRenderedPageBreak/>
        <w:t xml:space="preserve">prostor </w:t>
      </w:r>
      <w:r w:rsidR="000C2FEA" w:rsidRPr="00886EF9">
        <w:rPr>
          <w:rFonts w:ascii="Arial" w:hAnsi="Arial" w:cs="Arial"/>
          <w:i/>
          <w:sz w:val="22"/>
          <w:szCs w:val="22"/>
          <w:lang w:val="cs-CZ"/>
        </w:rPr>
        <w:t xml:space="preserve">nevyhovuje </w:t>
      </w:r>
      <w:r w:rsidR="001861CB" w:rsidRPr="00886EF9">
        <w:rPr>
          <w:rFonts w:ascii="Arial" w:hAnsi="Arial" w:cs="Arial"/>
          <w:i/>
          <w:sz w:val="22"/>
          <w:szCs w:val="22"/>
          <w:lang w:val="cs-CZ"/>
        </w:rPr>
        <w:t xml:space="preserve">vždy požadavkům </w:t>
      </w:r>
      <w:r w:rsidR="000E236E" w:rsidRPr="00886EF9">
        <w:rPr>
          <w:rFonts w:ascii="Arial" w:hAnsi="Arial" w:cs="Arial"/>
          <w:i/>
          <w:sz w:val="22"/>
          <w:szCs w:val="22"/>
          <w:lang w:val="cs-CZ"/>
        </w:rPr>
        <w:t xml:space="preserve">na </w:t>
      </w:r>
      <w:r w:rsidR="001861CB" w:rsidRPr="00886EF9">
        <w:rPr>
          <w:rFonts w:ascii="Arial" w:hAnsi="Arial" w:cs="Arial"/>
          <w:i/>
          <w:sz w:val="22"/>
          <w:szCs w:val="22"/>
          <w:lang w:val="cs-CZ"/>
        </w:rPr>
        <w:t>řešení</w:t>
      </w:r>
      <w:r w:rsidR="006606C8" w:rsidRPr="00886EF9">
        <w:rPr>
          <w:rFonts w:ascii="Arial" w:hAnsi="Arial" w:cs="Arial"/>
          <w:i/>
          <w:sz w:val="22"/>
          <w:szCs w:val="22"/>
          <w:lang w:val="cs-CZ"/>
        </w:rPr>
        <w:t xml:space="preserve"> tímto typem</w:t>
      </w:r>
      <w:r w:rsidR="001861CB" w:rsidRPr="00886EF9">
        <w:rPr>
          <w:rFonts w:ascii="Arial" w:hAnsi="Arial" w:cs="Arial"/>
          <w:i/>
          <w:sz w:val="22"/>
          <w:szCs w:val="22"/>
          <w:lang w:val="cs-CZ"/>
        </w:rPr>
        <w:t xml:space="preserve"> přepravy,"</w:t>
      </w:r>
      <w:r w:rsidR="001861CB" w:rsidRPr="000E236E">
        <w:rPr>
          <w:rFonts w:ascii="Arial" w:hAnsi="Arial" w:cs="Arial"/>
          <w:sz w:val="22"/>
          <w:szCs w:val="22"/>
          <w:lang w:val="cs-CZ"/>
        </w:rPr>
        <w:t xml:space="preserve"> upozorňuje </w:t>
      </w:r>
      <w:r w:rsidR="006606C8">
        <w:rPr>
          <w:rFonts w:ascii="Arial" w:hAnsi="Arial" w:cs="Arial"/>
          <w:sz w:val="22"/>
          <w:szCs w:val="22"/>
          <w:lang w:val="cs-CZ"/>
        </w:rPr>
        <w:t>R</w:t>
      </w:r>
      <w:r w:rsidR="00E8620A">
        <w:rPr>
          <w:rFonts w:ascii="Arial" w:hAnsi="Arial" w:cs="Arial"/>
          <w:sz w:val="22"/>
          <w:szCs w:val="22"/>
          <w:lang w:val="cs-CZ"/>
        </w:rPr>
        <w:t>alf</w:t>
      </w:r>
      <w:r w:rsidR="006606C8" w:rsidRPr="000E236E">
        <w:rPr>
          <w:rFonts w:ascii="Arial" w:hAnsi="Arial" w:cs="Arial"/>
          <w:sz w:val="22"/>
          <w:szCs w:val="22"/>
          <w:lang w:val="cs-CZ"/>
        </w:rPr>
        <w:t xml:space="preserve"> </w:t>
      </w:r>
      <w:r w:rsidR="001861CB" w:rsidRPr="000E236E">
        <w:rPr>
          <w:rFonts w:ascii="Arial" w:hAnsi="Arial" w:cs="Arial"/>
          <w:sz w:val="22"/>
          <w:szCs w:val="22"/>
          <w:lang w:val="cs-CZ"/>
        </w:rPr>
        <w:t xml:space="preserve">Knaut. </w:t>
      </w:r>
      <w:r w:rsidR="006606C8">
        <w:rPr>
          <w:rFonts w:ascii="Arial" w:hAnsi="Arial" w:cs="Arial"/>
          <w:sz w:val="22"/>
          <w:szCs w:val="22"/>
          <w:lang w:val="cs-CZ"/>
        </w:rPr>
        <w:t>Z</w:t>
      </w:r>
      <w:r w:rsidR="001861CB" w:rsidRPr="000E236E">
        <w:rPr>
          <w:rFonts w:ascii="Arial" w:hAnsi="Arial" w:cs="Arial"/>
          <w:sz w:val="22"/>
          <w:szCs w:val="22"/>
          <w:lang w:val="cs-CZ"/>
        </w:rPr>
        <w:t>droj</w:t>
      </w:r>
      <w:r w:rsidR="000E236E" w:rsidRPr="000E236E">
        <w:rPr>
          <w:rFonts w:ascii="Arial" w:hAnsi="Arial" w:cs="Arial"/>
          <w:sz w:val="22"/>
          <w:szCs w:val="22"/>
          <w:lang w:val="cs-CZ"/>
        </w:rPr>
        <w:t xml:space="preserve"> materiálu</w:t>
      </w:r>
      <w:r w:rsidR="001861CB" w:rsidRPr="000E236E">
        <w:rPr>
          <w:rFonts w:ascii="Arial" w:hAnsi="Arial" w:cs="Arial"/>
          <w:sz w:val="22"/>
          <w:szCs w:val="22"/>
          <w:lang w:val="cs-CZ"/>
        </w:rPr>
        <w:t xml:space="preserve"> nebo cíl</w:t>
      </w:r>
      <w:r w:rsidR="000E236E" w:rsidRPr="000E236E">
        <w:rPr>
          <w:rFonts w:ascii="Arial" w:hAnsi="Arial" w:cs="Arial"/>
          <w:sz w:val="22"/>
          <w:szCs w:val="22"/>
          <w:lang w:val="cs-CZ"/>
        </w:rPr>
        <w:t xml:space="preserve"> dodávky</w:t>
      </w:r>
      <w:r w:rsidR="001861CB" w:rsidRPr="000E236E">
        <w:rPr>
          <w:rFonts w:ascii="Arial" w:hAnsi="Arial" w:cs="Arial"/>
          <w:sz w:val="22"/>
          <w:szCs w:val="22"/>
          <w:lang w:val="cs-CZ"/>
        </w:rPr>
        <w:t xml:space="preserve"> </w:t>
      </w:r>
      <w:r w:rsidR="006606C8">
        <w:rPr>
          <w:rFonts w:ascii="Arial" w:hAnsi="Arial" w:cs="Arial"/>
          <w:sz w:val="22"/>
          <w:szCs w:val="22"/>
          <w:lang w:val="cs-CZ"/>
        </w:rPr>
        <w:t xml:space="preserve">je např. </w:t>
      </w:r>
      <w:r w:rsidR="001861CB" w:rsidRPr="000E236E">
        <w:rPr>
          <w:rFonts w:ascii="Arial" w:hAnsi="Arial" w:cs="Arial"/>
          <w:sz w:val="22"/>
          <w:szCs w:val="22"/>
          <w:lang w:val="cs-CZ"/>
        </w:rPr>
        <w:t xml:space="preserve">umístěn na </w:t>
      </w:r>
      <w:r w:rsidR="000E236E" w:rsidRPr="000E236E">
        <w:rPr>
          <w:rFonts w:ascii="Arial" w:hAnsi="Arial" w:cs="Arial"/>
          <w:sz w:val="22"/>
          <w:szCs w:val="22"/>
          <w:lang w:val="cs-CZ"/>
        </w:rPr>
        <w:t>stísněn</w:t>
      </w:r>
      <w:r w:rsidR="001861CB" w:rsidRPr="000E236E">
        <w:rPr>
          <w:rFonts w:ascii="Arial" w:hAnsi="Arial" w:cs="Arial"/>
          <w:sz w:val="22"/>
          <w:szCs w:val="22"/>
          <w:lang w:val="cs-CZ"/>
        </w:rPr>
        <w:t xml:space="preserve">ých </w:t>
      </w:r>
      <w:r w:rsidR="000E236E" w:rsidRPr="000E236E">
        <w:rPr>
          <w:rFonts w:ascii="Arial" w:hAnsi="Arial" w:cs="Arial"/>
          <w:sz w:val="22"/>
          <w:szCs w:val="22"/>
          <w:lang w:val="cs-CZ"/>
        </w:rPr>
        <w:t xml:space="preserve">uzavřených </w:t>
      </w:r>
      <w:r w:rsidR="001861CB" w:rsidRPr="000E236E">
        <w:rPr>
          <w:rFonts w:ascii="Arial" w:hAnsi="Arial" w:cs="Arial"/>
          <w:sz w:val="22"/>
          <w:szCs w:val="22"/>
          <w:lang w:val="cs-CZ"/>
        </w:rPr>
        <w:t>koncích</w:t>
      </w:r>
      <w:r w:rsidR="006606C8">
        <w:rPr>
          <w:rFonts w:ascii="Arial" w:hAnsi="Arial" w:cs="Arial"/>
          <w:sz w:val="22"/>
          <w:szCs w:val="22"/>
          <w:lang w:val="cs-CZ"/>
        </w:rPr>
        <w:t xml:space="preserve"> haly, které n</w:t>
      </w:r>
      <w:r w:rsidR="001D10A3">
        <w:rPr>
          <w:rFonts w:ascii="Arial" w:hAnsi="Arial" w:cs="Arial"/>
          <w:sz w:val="22"/>
          <w:szCs w:val="22"/>
          <w:lang w:val="cs-CZ"/>
        </w:rPr>
        <w:t xml:space="preserve">ejsou </w:t>
      </w:r>
      <w:r w:rsidR="001861CB" w:rsidRPr="000E236E">
        <w:rPr>
          <w:rFonts w:ascii="Arial" w:hAnsi="Arial" w:cs="Arial"/>
          <w:sz w:val="22"/>
          <w:szCs w:val="22"/>
          <w:lang w:val="cs-CZ"/>
        </w:rPr>
        <w:t xml:space="preserve">pro </w:t>
      </w:r>
      <w:r w:rsidR="000E236E" w:rsidRPr="000E236E">
        <w:rPr>
          <w:rFonts w:ascii="Arial" w:hAnsi="Arial" w:cs="Arial"/>
          <w:sz w:val="22"/>
          <w:szCs w:val="22"/>
          <w:lang w:val="cs-CZ"/>
        </w:rPr>
        <w:t xml:space="preserve">logistické </w:t>
      </w:r>
      <w:r w:rsidR="001861CB" w:rsidRPr="000E236E">
        <w:rPr>
          <w:rFonts w:ascii="Arial" w:hAnsi="Arial" w:cs="Arial"/>
          <w:sz w:val="22"/>
          <w:szCs w:val="22"/>
          <w:lang w:val="cs-CZ"/>
        </w:rPr>
        <w:t>vláčky</w:t>
      </w:r>
      <w:r w:rsidR="006606C8" w:rsidRPr="006606C8">
        <w:rPr>
          <w:rFonts w:ascii="Arial" w:hAnsi="Arial" w:cs="Arial"/>
          <w:sz w:val="22"/>
          <w:szCs w:val="22"/>
          <w:lang w:val="cs-CZ"/>
        </w:rPr>
        <w:t xml:space="preserve"> </w:t>
      </w:r>
      <w:r w:rsidR="006606C8" w:rsidRPr="000E236E">
        <w:rPr>
          <w:rFonts w:ascii="Arial" w:hAnsi="Arial" w:cs="Arial"/>
          <w:sz w:val="22"/>
          <w:szCs w:val="22"/>
          <w:lang w:val="cs-CZ"/>
        </w:rPr>
        <w:t>přístupné</w:t>
      </w:r>
      <w:r w:rsidR="00886EF9">
        <w:rPr>
          <w:rFonts w:ascii="Arial" w:hAnsi="Arial" w:cs="Arial"/>
          <w:sz w:val="22"/>
          <w:szCs w:val="22"/>
          <w:lang w:val="cs-CZ"/>
        </w:rPr>
        <w:t xml:space="preserve">. </w:t>
      </w:r>
      <w:r w:rsidR="006606C8">
        <w:rPr>
          <w:rFonts w:ascii="Arial" w:hAnsi="Arial" w:cs="Arial"/>
          <w:sz w:val="22"/>
          <w:szCs w:val="22"/>
          <w:lang w:val="cs-CZ"/>
        </w:rPr>
        <w:t>Z</w:t>
      </w:r>
      <w:r w:rsidR="001861CB" w:rsidRPr="000E236E">
        <w:rPr>
          <w:rFonts w:ascii="Arial" w:hAnsi="Arial" w:cs="Arial"/>
          <w:sz w:val="22"/>
          <w:szCs w:val="22"/>
          <w:lang w:val="cs-CZ"/>
        </w:rPr>
        <w:t xml:space="preserve">de </w:t>
      </w:r>
      <w:r w:rsidR="000E236E" w:rsidRPr="000E236E">
        <w:rPr>
          <w:rFonts w:ascii="Arial" w:hAnsi="Arial" w:cs="Arial"/>
          <w:sz w:val="22"/>
          <w:szCs w:val="22"/>
          <w:lang w:val="cs-CZ"/>
        </w:rPr>
        <w:t xml:space="preserve">pak </w:t>
      </w:r>
      <w:r w:rsidR="001861CB" w:rsidRPr="000E236E">
        <w:rPr>
          <w:rFonts w:ascii="Arial" w:hAnsi="Arial" w:cs="Arial"/>
          <w:sz w:val="22"/>
          <w:szCs w:val="22"/>
          <w:lang w:val="cs-CZ"/>
        </w:rPr>
        <w:t xml:space="preserve">přichází ke slovu vozík </w:t>
      </w:r>
      <w:r w:rsidR="001861CB" w:rsidRPr="000E236E">
        <w:rPr>
          <w:rFonts w:ascii="Arial" w:hAnsi="Arial" w:cs="Arial"/>
          <w:bCs/>
          <w:iCs/>
          <w:sz w:val="22"/>
          <w:szCs w:val="22"/>
          <w:lang w:val="cs-CZ"/>
        </w:rPr>
        <w:t>Trolley Supply Truck</w:t>
      </w:r>
      <w:r w:rsidR="001861CB" w:rsidRPr="000E236E">
        <w:rPr>
          <w:rFonts w:ascii="Arial" w:hAnsi="Arial" w:cs="Arial"/>
          <w:sz w:val="22"/>
          <w:szCs w:val="22"/>
          <w:lang w:val="cs-CZ"/>
        </w:rPr>
        <w:t>.</w:t>
      </w:r>
      <w:r w:rsidR="00CC1153" w:rsidRPr="000E236E">
        <w:rPr>
          <w:rFonts w:ascii="Arial" w:hAnsi="Arial" w:cs="Arial"/>
          <w:sz w:val="22"/>
          <w:szCs w:val="22"/>
          <w:lang w:val="cs-CZ"/>
        </w:rPr>
        <w:t xml:space="preserve"> </w:t>
      </w:r>
      <w:r w:rsidR="006571C7" w:rsidRPr="000E236E">
        <w:rPr>
          <w:rFonts w:ascii="Arial" w:hAnsi="Arial" w:cs="Arial"/>
          <w:sz w:val="22"/>
          <w:szCs w:val="22"/>
          <w:lang w:val="cs-CZ"/>
        </w:rPr>
        <w:t>Doplňuje</w:t>
      </w:r>
      <w:r w:rsidR="000E236E" w:rsidRPr="000E236E">
        <w:rPr>
          <w:rFonts w:ascii="Arial" w:hAnsi="Arial" w:cs="Arial"/>
          <w:sz w:val="22"/>
          <w:szCs w:val="22"/>
          <w:lang w:val="cs-CZ"/>
        </w:rPr>
        <w:t xml:space="preserve"> provoz logistického</w:t>
      </w:r>
      <w:r w:rsidR="006571C7" w:rsidRPr="000E236E">
        <w:rPr>
          <w:rFonts w:ascii="Arial" w:hAnsi="Arial" w:cs="Arial"/>
          <w:sz w:val="22"/>
          <w:szCs w:val="22"/>
          <w:lang w:val="cs-CZ"/>
        </w:rPr>
        <w:t xml:space="preserve"> vláčk</w:t>
      </w:r>
      <w:r w:rsidR="000E236E" w:rsidRPr="000E236E">
        <w:rPr>
          <w:rFonts w:ascii="Arial" w:hAnsi="Arial" w:cs="Arial"/>
          <w:sz w:val="22"/>
          <w:szCs w:val="22"/>
          <w:lang w:val="cs-CZ"/>
        </w:rPr>
        <w:t>u</w:t>
      </w:r>
      <w:r w:rsidR="006571C7" w:rsidRPr="000E236E">
        <w:rPr>
          <w:rFonts w:ascii="Arial" w:hAnsi="Arial" w:cs="Arial"/>
          <w:sz w:val="22"/>
          <w:szCs w:val="22"/>
          <w:lang w:val="cs-CZ"/>
        </w:rPr>
        <w:t xml:space="preserve"> Linde a zajišťuje další optimalizaci na krátkých a středních přepravních vzdálenostech. </w:t>
      </w:r>
    </w:p>
    <w:p w14:paraId="7CF24BC1" w14:textId="563B7129" w:rsidR="00E8620A" w:rsidRDefault="00512EE1" w:rsidP="001D10A3">
      <w:pPr>
        <w:spacing w:after="240" w:line="360" w:lineRule="auto"/>
        <w:ind w:right="986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60288" behindDoc="0" locked="0" layoutInCell="1" allowOverlap="1" wp14:anchorId="3568F517" wp14:editId="6055AD21">
            <wp:simplePos x="0" y="0"/>
            <wp:positionH relativeFrom="margin">
              <wp:posOffset>-635</wp:posOffset>
            </wp:positionH>
            <wp:positionV relativeFrom="margin">
              <wp:posOffset>1851025</wp:posOffset>
            </wp:positionV>
            <wp:extent cx="3646805" cy="2051050"/>
            <wp:effectExtent l="0" t="0" r="0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de Trolley Supply Truck náhled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46805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957576" w14:textId="0927C84A" w:rsidR="00E8620A" w:rsidRDefault="00E8620A" w:rsidP="001D10A3">
      <w:pPr>
        <w:spacing w:after="240" w:line="360" w:lineRule="auto"/>
        <w:ind w:right="986"/>
        <w:jc w:val="both"/>
        <w:rPr>
          <w:rFonts w:ascii="Arial" w:hAnsi="Arial" w:cs="Arial"/>
          <w:sz w:val="22"/>
          <w:szCs w:val="22"/>
          <w:lang w:val="cs-CZ"/>
        </w:rPr>
      </w:pPr>
    </w:p>
    <w:p w14:paraId="5639F31E" w14:textId="0830B924" w:rsidR="00E8620A" w:rsidRDefault="00E8620A" w:rsidP="001D10A3">
      <w:pPr>
        <w:spacing w:after="240" w:line="360" w:lineRule="auto"/>
        <w:ind w:right="986"/>
        <w:jc w:val="both"/>
        <w:rPr>
          <w:rFonts w:ascii="Arial" w:hAnsi="Arial" w:cs="Arial"/>
          <w:sz w:val="22"/>
          <w:szCs w:val="22"/>
          <w:lang w:val="cs-CZ"/>
        </w:rPr>
      </w:pPr>
    </w:p>
    <w:p w14:paraId="503B5B7D" w14:textId="77777777" w:rsidR="00E8620A" w:rsidRDefault="00E8620A" w:rsidP="001D10A3">
      <w:pPr>
        <w:spacing w:after="240" w:line="360" w:lineRule="auto"/>
        <w:ind w:right="986"/>
        <w:jc w:val="both"/>
        <w:rPr>
          <w:rFonts w:ascii="Arial" w:hAnsi="Arial" w:cs="Arial"/>
          <w:sz w:val="22"/>
          <w:szCs w:val="22"/>
          <w:lang w:val="cs-CZ"/>
        </w:rPr>
      </w:pPr>
    </w:p>
    <w:p w14:paraId="22455C31" w14:textId="77777777" w:rsidR="00E8620A" w:rsidRPr="000E236E" w:rsidRDefault="00E8620A" w:rsidP="001D10A3">
      <w:pPr>
        <w:spacing w:after="240" w:line="360" w:lineRule="auto"/>
        <w:ind w:right="986"/>
        <w:jc w:val="both"/>
        <w:rPr>
          <w:rFonts w:ascii="Arial" w:hAnsi="Arial" w:cs="Arial"/>
          <w:sz w:val="22"/>
          <w:szCs w:val="22"/>
          <w:lang w:val="cs-CZ"/>
        </w:rPr>
      </w:pPr>
    </w:p>
    <w:p w14:paraId="5A229C42" w14:textId="77777777" w:rsidR="00E8620A" w:rsidRDefault="00E8620A" w:rsidP="00B140E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51DFBE3A" w14:textId="77777777" w:rsidR="00CA5E78" w:rsidRDefault="00CA5E78" w:rsidP="00B140EF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0B8449B1" w14:textId="0F919ED9" w:rsidR="00E8620A" w:rsidRPr="008F547F" w:rsidRDefault="00CA5E78" w:rsidP="00B140EF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cs-CZ"/>
        </w:rPr>
      </w:pPr>
      <w:r>
        <w:rPr>
          <w:rFonts w:ascii="Arial" w:hAnsi="Arial" w:cs="Arial"/>
          <w:bCs/>
          <w:sz w:val="20"/>
          <w:szCs w:val="20"/>
          <w:lang w:val="cs-CZ"/>
        </w:rPr>
        <w:t xml:space="preserve">Vozík </w:t>
      </w:r>
      <w:r w:rsidR="008F547F" w:rsidRPr="008F547F">
        <w:rPr>
          <w:rFonts w:ascii="Arial" w:hAnsi="Arial" w:cs="Arial"/>
          <w:bCs/>
          <w:sz w:val="20"/>
          <w:szCs w:val="20"/>
          <w:lang w:val="cs-CZ"/>
        </w:rPr>
        <w:t>Linde Trolley Supply Truck</w:t>
      </w:r>
    </w:p>
    <w:p w14:paraId="4CC32E69" w14:textId="77777777" w:rsidR="00E8620A" w:rsidRDefault="00E8620A" w:rsidP="00B140E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275B8800" w14:textId="21EE4469" w:rsidR="00B140EF" w:rsidRPr="009A463D" w:rsidRDefault="00B140EF" w:rsidP="00B140E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9A463D">
        <w:rPr>
          <w:rFonts w:ascii="Arial" w:hAnsi="Arial" w:cs="Arial"/>
          <w:b/>
          <w:bCs/>
          <w:sz w:val="20"/>
          <w:szCs w:val="20"/>
          <w:lang w:val="cs-CZ"/>
        </w:rPr>
        <w:t xml:space="preserve">Linde Material Handling GmbH </w:t>
      </w:r>
    </w:p>
    <w:p w14:paraId="7D7D394B" w14:textId="77777777" w:rsidR="00B140EF" w:rsidRPr="009A463D" w:rsidRDefault="00B140EF" w:rsidP="00B140EF">
      <w:pPr>
        <w:spacing w:line="360" w:lineRule="auto"/>
        <w:ind w:right="844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Linde Material Handling GmbH je členem KION GROUP a patří mezi nejpřednější světové výrobce vysokozdvižných a skladových vozíků a dodavatele řešení a služeb pro intralogistiku. Společnost má svou síť pro prodej a servis ve všech důležitých regionech více než 100 zemí. Ve fiskálním roce 2017 zaznamenala Linde MH EMEA (Evropa, Střední východ a Afrika) celkové příjmy ve výši přibližně 3,1 mld. eur a zaměstnávala celkem cca 11 tisíc zaměstnanců. Celosvětové prodeje vozíků Linde v roce 2017 přesáhly 124 tis. kusů.</w:t>
      </w:r>
    </w:p>
    <w:p w14:paraId="72E47437" w14:textId="77777777" w:rsidR="001D10A3" w:rsidRDefault="001D10A3" w:rsidP="00B140EF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  <w:lang w:val="cs-CZ"/>
        </w:rPr>
      </w:pPr>
    </w:p>
    <w:p w14:paraId="0DD6D226" w14:textId="513ED7AA" w:rsidR="00B140EF" w:rsidRPr="009A463D" w:rsidRDefault="00B140EF" w:rsidP="00B140EF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u w:val="single"/>
          <w:lang w:val="cs-CZ"/>
        </w:rPr>
        <w:t>Pro více informací kontaktujte:</w:t>
      </w:r>
    </w:p>
    <w:p w14:paraId="0548C5B0" w14:textId="77777777" w:rsidR="00B140EF" w:rsidRPr="009A463D" w:rsidRDefault="00B140EF" w:rsidP="00B140EF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53D4A829" w14:textId="77777777" w:rsidR="00B140EF" w:rsidRPr="009A463D" w:rsidRDefault="00B140EF" w:rsidP="00B140EF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9A463D">
        <w:rPr>
          <w:rFonts w:ascii="Arial" w:hAnsi="Arial" w:cs="Arial"/>
          <w:b/>
          <w:sz w:val="20"/>
          <w:szCs w:val="20"/>
          <w:lang w:val="cs-CZ"/>
        </w:rPr>
        <w:t xml:space="preserve">Linde Material Handling Česká republika s.r.o. </w:t>
      </w:r>
    </w:p>
    <w:p w14:paraId="29703B84" w14:textId="36571BE7" w:rsidR="00E65220" w:rsidRDefault="00B140EF" w:rsidP="00B140EF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Ing. Martin Petřík</w:t>
      </w:r>
    </w:p>
    <w:p w14:paraId="6C0294A2" w14:textId="73D40FD4" w:rsidR="00B140EF" w:rsidRPr="009A463D" w:rsidRDefault="00B140EF" w:rsidP="00B140EF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Vedoucí oddělení marketingu</w:t>
      </w:r>
    </w:p>
    <w:p w14:paraId="3A0CEBCF" w14:textId="77777777" w:rsidR="00B140EF" w:rsidRPr="009A463D" w:rsidRDefault="00B140EF" w:rsidP="00B140EF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tel.: +420 271 078 233</w:t>
      </w:r>
    </w:p>
    <w:p w14:paraId="1CBF3FB0" w14:textId="77777777" w:rsidR="00B140EF" w:rsidRPr="009A463D" w:rsidRDefault="00B140EF" w:rsidP="00B140EF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11" w:history="1">
        <w:r w:rsidRPr="009A463D">
          <w:rPr>
            <w:rStyle w:val="Hypertextovodkaz"/>
            <w:rFonts w:ascii="Arial" w:hAnsi="Arial" w:cs="Arial"/>
            <w:sz w:val="20"/>
            <w:szCs w:val="20"/>
            <w:lang w:val="cs-CZ"/>
          </w:rPr>
          <w:t>martin.petrik@linde-mh.cz</w:t>
        </w:r>
      </w:hyperlink>
    </w:p>
    <w:p w14:paraId="6FFB1475" w14:textId="77777777" w:rsidR="00B140EF" w:rsidRPr="009A463D" w:rsidRDefault="0006401E" w:rsidP="00B140EF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hyperlink r:id="rId12" w:history="1">
        <w:r w:rsidR="00B140EF" w:rsidRPr="009A463D">
          <w:rPr>
            <w:rStyle w:val="Hypertextovodkaz"/>
            <w:rFonts w:ascii="Arial" w:hAnsi="Arial" w:cs="Arial"/>
            <w:sz w:val="20"/>
            <w:szCs w:val="20"/>
            <w:lang w:val="cs-CZ"/>
          </w:rPr>
          <w:t>www.linde-mh.cz</w:t>
        </w:r>
      </w:hyperlink>
    </w:p>
    <w:p w14:paraId="0E4CBE53" w14:textId="77777777" w:rsidR="00B140EF" w:rsidRPr="009A463D" w:rsidRDefault="00B140EF" w:rsidP="00B140EF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312E2655" w14:textId="77777777" w:rsidR="00B140EF" w:rsidRPr="009A463D" w:rsidRDefault="00B140EF" w:rsidP="00B140EF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9A463D">
        <w:rPr>
          <w:rFonts w:ascii="Arial" w:hAnsi="Arial" w:cs="Arial"/>
          <w:b/>
          <w:sz w:val="20"/>
          <w:szCs w:val="20"/>
          <w:lang w:val="cs-CZ"/>
        </w:rPr>
        <w:lastRenderedPageBreak/>
        <w:t>Crest Communications a.s.</w:t>
      </w:r>
    </w:p>
    <w:p w14:paraId="2A854F6B" w14:textId="77777777" w:rsidR="00E65220" w:rsidRDefault="00E8620A" w:rsidP="00B140EF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Ing. </w:t>
      </w:r>
      <w:r w:rsidR="00B140EF" w:rsidRPr="009A463D">
        <w:rPr>
          <w:rFonts w:ascii="Arial" w:hAnsi="Arial" w:cs="Arial"/>
          <w:sz w:val="20"/>
          <w:szCs w:val="20"/>
          <w:lang w:val="cs-CZ"/>
        </w:rPr>
        <w:t>Radka Langrová Kerschbaumová</w:t>
      </w:r>
    </w:p>
    <w:p w14:paraId="47D3E618" w14:textId="09CD781B" w:rsidR="00B140EF" w:rsidRPr="009A463D" w:rsidRDefault="00B140EF" w:rsidP="00B140EF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Account Manager</w:t>
      </w:r>
    </w:p>
    <w:p w14:paraId="272F0AD3" w14:textId="77777777" w:rsidR="00B140EF" w:rsidRPr="009A463D" w:rsidRDefault="00B140EF" w:rsidP="00B140EF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 xml:space="preserve">mob.: +420 733 185 662 </w:t>
      </w:r>
    </w:p>
    <w:p w14:paraId="52BF0DE7" w14:textId="77777777" w:rsidR="00B140EF" w:rsidRPr="009A463D" w:rsidRDefault="00B140EF" w:rsidP="00B140EF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13" w:history="1">
        <w:r w:rsidRPr="009A463D">
          <w:rPr>
            <w:rStyle w:val="Hypertextovodkaz"/>
            <w:rFonts w:ascii="Arial" w:hAnsi="Arial" w:cs="Arial"/>
            <w:sz w:val="20"/>
            <w:szCs w:val="20"/>
            <w:lang w:val="cs-CZ"/>
          </w:rPr>
          <w:t>radka.kerschbaumova@crestcom.cz</w:t>
        </w:r>
      </w:hyperlink>
    </w:p>
    <w:p w14:paraId="06853B2D" w14:textId="77777777" w:rsidR="00B140EF" w:rsidRPr="00035684" w:rsidRDefault="0006401E" w:rsidP="00B140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hyperlink r:id="rId14" w:history="1">
        <w:r w:rsidR="00B140EF" w:rsidRPr="009A463D">
          <w:rPr>
            <w:rStyle w:val="Hypertextovodkaz"/>
            <w:rFonts w:ascii="Arial" w:hAnsi="Arial" w:cs="Arial"/>
            <w:sz w:val="20"/>
            <w:szCs w:val="20"/>
            <w:lang w:val="cs-CZ"/>
          </w:rPr>
          <w:t>www.crestcom.cz</w:t>
        </w:r>
      </w:hyperlink>
    </w:p>
    <w:p w14:paraId="564E0FC0" w14:textId="4354117B" w:rsidR="00552D75" w:rsidRPr="00372B87" w:rsidRDefault="00552D75" w:rsidP="0048600A">
      <w:pPr>
        <w:spacing w:after="240" w:line="360" w:lineRule="auto"/>
        <w:ind w:right="986"/>
        <w:rPr>
          <w:rFonts w:ascii="Arial" w:hAnsi="Arial" w:cs="Arial"/>
          <w:color w:val="A6A6A6" w:themeColor="background1" w:themeShade="A6"/>
          <w:sz w:val="22"/>
          <w:szCs w:val="22"/>
          <w:lang w:val="en-US"/>
        </w:rPr>
      </w:pPr>
    </w:p>
    <w:sectPr w:rsidR="00552D75" w:rsidRPr="00372B87" w:rsidSect="000C1121">
      <w:pgSz w:w="11900" w:h="16840"/>
      <w:pgMar w:top="285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7E2A9" w14:textId="77777777" w:rsidR="0006401E" w:rsidRDefault="0006401E" w:rsidP="00FC1294">
      <w:r>
        <w:separator/>
      </w:r>
    </w:p>
  </w:endnote>
  <w:endnote w:type="continuationSeparator" w:id="0">
    <w:p w14:paraId="637710A3" w14:textId="77777777" w:rsidR="0006401E" w:rsidRDefault="0006401E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deDax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ndeDaxOffice">
    <w:altName w:val="Calibri"/>
    <w:panose1 w:val="020B0500000000020000"/>
    <w:charset w:val="EE"/>
    <w:family w:val="swiss"/>
    <w:pitch w:val="variable"/>
    <w:sig w:usb0="8000002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BE661" w14:textId="77777777" w:rsidR="0006401E" w:rsidRDefault="0006401E" w:rsidP="00FC1294">
      <w:r>
        <w:separator/>
      </w:r>
    </w:p>
  </w:footnote>
  <w:footnote w:type="continuationSeparator" w:id="0">
    <w:p w14:paraId="3B23F03B" w14:textId="77777777" w:rsidR="0006401E" w:rsidRDefault="0006401E" w:rsidP="00FC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C056B"/>
    <w:multiLevelType w:val="hybridMultilevel"/>
    <w:tmpl w:val="352683FC"/>
    <w:lvl w:ilvl="0" w:tplc="C5F85B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5EB4BD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BD5C213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39526AD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0B5665A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08E0FEB0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2E8E818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2D2C2A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286AAF2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" w15:restartNumberingAfterBreak="0">
    <w:nsid w:val="4751355C"/>
    <w:multiLevelType w:val="hybridMultilevel"/>
    <w:tmpl w:val="A664CB2C"/>
    <w:lvl w:ilvl="0" w:tplc="DC32FF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F894E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B0178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6232D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B46D8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78B25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04AF0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0A1F6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D8FA6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BE"/>
    <w:rsid w:val="00000135"/>
    <w:rsid w:val="000030F4"/>
    <w:rsid w:val="00007E97"/>
    <w:rsid w:val="000153D2"/>
    <w:rsid w:val="000163F2"/>
    <w:rsid w:val="000247FE"/>
    <w:rsid w:val="00025FCF"/>
    <w:rsid w:val="000461E9"/>
    <w:rsid w:val="00051064"/>
    <w:rsid w:val="00055AA3"/>
    <w:rsid w:val="00056DD5"/>
    <w:rsid w:val="00056FB8"/>
    <w:rsid w:val="00060CB3"/>
    <w:rsid w:val="0006401E"/>
    <w:rsid w:val="00066B1E"/>
    <w:rsid w:val="000722A8"/>
    <w:rsid w:val="00076E39"/>
    <w:rsid w:val="00082E1C"/>
    <w:rsid w:val="000830FF"/>
    <w:rsid w:val="00086577"/>
    <w:rsid w:val="00095F41"/>
    <w:rsid w:val="000A0BB6"/>
    <w:rsid w:val="000A585A"/>
    <w:rsid w:val="000A687C"/>
    <w:rsid w:val="000B7926"/>
    <w:rsid w:val="000C1121"/>
    <w:rsid w:val="000C2FEA"/>
    <w:rsid w:val="000C5E76"/>
    <w:rsid w:val="000D31F4"/>
    <w:rsid w:val="000D3C6B"/>
    <w:rsid w:val="000D4151"/>
    <w:rsid w:val="000D4A07"/>
    <w:rsid w:val="000E236E"/>
    <w:rsid w:val="000F122C"/>
    <w:rsid w:val="0010102D"/>
    <w:rsid w:val="001249A0"/>
    <w:rsid w:val="00126CFF"/>
    <w:rsid w:val="00132DB8"/>
    <w:rsid w:val="00137F67"/>
    <w:rsid w:val="00155D88"/>
    <w:rsid w:val="0016573B"/>
    <w:rsid w:val="00167680"/>
    <w:rsid w:val="001719EB"/>
    <w:rsid w:val="0017218A"/>
    <w:rsid w:val="0017568A"/>
    <w:rsid w:val="001861CB"/>
    <w:rsid w:val="001861CD"/>
    <w:rsid w:val="001A444F"/>
    <w:rsid w:val="001A7437"/>
    <w:rsid w:val="001B0CB5"/>
    <w:rsid w:val="001B70BA"/>
    <w:rsid w:val="001B7950"/>
    <w:rsid w:val="001D10A3"/>
    <w:rsid w:val="001E45B7"/>
    <w:rsid w:val="001E4EC3"/>
    <w:rsid w:val="001E66D1"/>
    <w:rsid w:val="001F047E"/>
    <w:rsid w:val="002017C5"/>
    <w:rsid w:val="00206C6F"/>
    <w:rsid w:val="00207B0B"/>
    <w:rsid w:val="00213424"/>
    <w:rsid w:val="00225876"/>
    <w:rsid w:val="0022649D"/>
    <w:rsid w:val="00227837"/>
    <w:rsid w:val="00231B25"/>
    <w:rsid w:val="00233659"/>
    <w:rsid w:val="00235123"/>
    <w:rsid w:val="002379B7"/>
    <w:rsid w:val="00246875"/>
    <w:rsid w:val="00250CC3"/>
    <w:rsid w:val="00277D6A"/>
    <w:rsid w:val="002837FE"/>
    <w:rsid w:val="0029302E"/>
    <w:rsid w:val="00296772"/>
    <w:rsid w:val="002A036D"/>
    <w:rsid w:val="002A1F93"/>
    <w:rsid w:val="002A4041"/>
    <w:rsid w:val="002A7897"/>
    <w:rsid w:val="002B4766"/>
    <w:rsid w:val="002C0AFE"/>
    <w:rsid w:val="002C741E"/>
    <w:rsid w:val="002D03FF"/>
    <w:rsid w:val="002D47FF"/>
    <w:rsid w:val="002D6A82"/>
    <w:rsid w:val="002F479C"/>
    <w:rsid w:val="002F4BFF"/>
    <w:rsid w:val="002F642D"/>
    <w:rsid w:val="00302DC1"/>
    <w:rsid w:val="00341CB5"/>
    <w:rsid w:val="0034258D"/>
    <w:rsid w:val="00352E81"/>
    <w:rsid w:val="00372B87"/>
    <w:rsid w:val="00382837"/>
    <w:rsid w:val="00383D2A"/>
    <w:rsid w:val="00384731"/>
    <w:rsid w:val="003A3C2F"/>
    <w:rsid w:val="003B56BA"/>
    <w:rsid w:val="003C2814"/>
    <w:rsid w:val="003C7C00"/>
    <w:rsid w:val="003D1772"/>
    <w:rsid w:val="003E0813"/>
    <w:rsid w:val="003E64C6"/>
    <w:rsid w:val="003E744A"/>
    <w:rsid w:val="003F0FB9"/>
    <w:rsid w:val="004033FA"/>
    <w:rsid w:val="00412211"/>
    <w:rsid w:val="0041267E"/>
    <w:rsid w:val="004161C7"/>
    <w:rsid w:val="004164AD"/>
    <w:rsid w:val="00434F92"/>
    <w:rsid w:val="0048600A"/>
    <w:rsid w:val="00486D52"/>
    <w:rsid w:val="00492A10"/>
    <w:rsid w:val="004B5533"/>
    <w:rsid w:val="004C258B"/>
    <w:rsid w:val="004C653F"/>
    <w:rsid w:val="004D33FD"/>
    <w:rsid w:val="004D371C"/>
    <w:rsid w:val="004D5442"/>
    <w:rsid w:val="004D750F"/>
    <w:rsid w:val="004D7D8E"/>
    <w:rsid w:val="004E5C32"/>
    <w:rsid w:val="004E770A"/>
    <w:rsid w:val="0050026C"/>
    <w:rsid w:val="00507C36"/>
    <w:rsid w:val="00512EE1"/>
    <w:rsid w:val="00513B80"/>
    <w:rsid w:val="0051557E"/>
    <w:rsid w:val="00516ABF"/>
    <w:rsid w:val="00520463"/>
    <w:rsid w:val="00521C18"/>
    <w:rsid w:val="00523C97"/>
    <w:rsid w:val="00530FA4"/>
    <w:rsid w:val="00531C68"/>
    <w:rsid w:val="00537BF5"/>
    <w:rsid w:val="00552D75"/>
    <w:rsid w:val="00553517"/>
    <w:rsid w:val="005574A1"/>
    <w:rsid w:val="005729B4"/>
    <w:rsid w:val="005B1360"/>
    <w:rsid w:val="005B5C85"/>
    <w:rsid w:val="005C0AFC"/>
    <w:rsid w:val="005C4A4F"/>
    <w:rsid w:val="005D023C"/>
    <w:rsid w:val="00601860"/>
    <w:rsid w:val="0060758C"/>
    <w:rsid w:val="00611753"/>
    <w:rsid w:val="00611783"/>
    <w:rsid w:val="00630818"/>
    <w:rsid w:val="0064654D"/>
    <w:rsid w:val="00650F9E"/>
    <w:rsid w:val="006526A2"/>
    <w:rsid w:val="006571C7"/>
    <w:rsid w:val="006606C8"/>
    <w:rsid w:val="00665300"/>
    <w:rsid w:val="006928C5"/>
    <w:rsid w:val="006A1569"/>
    <w:rsid w:val="006A419E"/>
    <w:rsid w:val="006A508E"/>
    <w:rsid w:val="006A6F13"/>
    <w:rsid w:val="006B4C05"/>
    <w:rsid w:val="006C628F"/>
    <w:rsid w:val="006D1BFF"/>
    <w:rsid w:val="006F6787"/>
    <w:rsid w:val="00701926"/>
    <w:rsid w:val="00702345"/>
    <w:rsid w:val="007035B7"/>
    <w:rsid w:val="00710B0D"/>
    <w:rsid w:val="00711239"/>
    <w:rsid w:val="00711FAF"/>
    <w:rsid w:val="00721BB3"/>
    <w:rsid w:val="00726F5C"/>
    <w:rsid w:val="0073585E"/>
    <w:rsid w:val="00740C2E"/>
    <w:rsid w:val="00746375"/>
    <w:rsid w:val="00752995"/>
    <w:rsid w:val="00764EA4"/>
    <w:rsid w:val="00777701"/>
    <w:rsid w:val="007808BC"/>
    <w:rsid w:val="007847A9"/>
    <w:rsid w:val="00784F74"/>
    <w:rsid w:val="00791EA7"/>
    <w:rsid w:val="007B0080"/>
    <w:rsid w:val="007B0242"/>
    <w:rsid w:val="007B18EE"/>
    <w:rsid w:val="007B65C7"/>
    <w:rsid w:val="007F5F92"/>
    <w:rsid w:val="008035DF"/>
    <w:rsid w:val="008131D5"/>
    <w:rsid w:val="00813778"/>
    <w:rsid w:val="008155C0"/>
    <w:rsid w:val="00822F68"/>
    <w:rsid w:val="0082489E"/>
    <w:rsid w:val="00832731"/>
    <w:rsid w:val="00832A47"/>
    <w:rsid w:val="00833F60"/>
    <w:rsid w:val="00841258"/>
    <w:rsid w:val="00856B02"/>
    <w:rsid w:val="00857A06"/>
    <w:rsid w:val="00863235"/>
    <w:rsid w:val="00867C93"/>
    <w:rsid w:val="0087051F"/>
    <w:rsid w:val="00873947"/>
    <w:rsid w:val="0088079B"/>
    <w:rsid w:val="00881F76"/>
    <w:rsid w:val="008834E7"/>
    <w:rsid w:val="00886EF9"/>
    <w:rsid w:val="00887B9E"/>
    <w:rsid w:val="0089230F"/>
    <w:rsid w:val="00892DF6"/>
    <w:rsid w:val="008A0897"/>
    <w:rsid w:val="008B428C"/>
    <w:rsid w:val="008B5DE9"/>
    <w:rsid w:val="008B7EAB"/>
    <w:rsid w:val="008C04BF"/>
    <w:rsid w:val="008C114C"/>
    <w:rsid w:val="008C2801"/>
    <w:rsid w:val="008C2B3A"/>
    <w:rsid w:val="008C4CED"/>
    <w:rsid w:val="008C7683"/>
    <w:rsid w:val="008D4010"/>
    <w:rsid w:val="008F547F"/>
    <w:rsid w:val="009057A3"/>
    <w:rsid w:val="009062BF"/>
    <w:rsid w:val="009079D8"/>
    <w:rsid w:val="00916119"/>
    <w:rsid w:val="0091641F"/>
    <w:rsid w:val="00920292"/>
    <w:rsid w:val="00927C7E"/>
    <w:rsid w:val="00933DC8"/>
    <w:rsid w:val="00936E99"/>
    <w:rsid w:val="009477AC"/>
    <w:rsid w:val="009674A3"/>
    <w:rsid w:val="009739D7"/>
    <w:rsid w:val="00975F8A"/>
    <w:rsid w:val="00977A59"/>
    <w:rsid w:val="0098092F"/>
    <w:rsid w:val="0098602C"/>
    <w:rsid w:val="00991250"/>
    <w:rsid w:val="009A3682"/>
    <w:rsid w:val="009B31E4"/>
    <w:rsid w:val="009B5A03"/>
    <w:rsid w:val="009B7CB1"/>
    <w:rsid w:val="009C3CE4"/>
    <w:rsid w:val="009D1DDA"/>
    <w:rsid w:val="009D6051"/>
    <w:rsid w:val="009D6726"/>
    <w:rsid w:val="009E0928"/>
    <w:rsid w:val="009E4DD2"/>
    <w:rsid w:val="009F40EB"/>
    <w:rsid w:val="009F6C33"/>
    <w:rsid w:val="009F6E22"/>
    <w:rsid w:val="00A03906"/>
    <w:rsid w:val="00A207C5"/>
    <w:rsid w:val="00A24B05"/>
    <w:rsid w:val="00A2667C"/>
    <w:rsid w:val="00A268E2"/>
    <w:rsid w:val="00A30C58"/>
    <w:rsid w:val="00A35406"/>
    <w:rsid w:val="00A37672"/>
    <w:rsid w:val="00A45EE5"/>
    <w:rsid w:val="00A473BD"/>
    <w:rsid w:val="00A65FD1"/>
    <w:rsid w:val="00A70327"/>
    <w:rsid w:val="00A7167A"/>
    <w:rsid w:val="00A7493F"/>
    <w:rsid w:val="00A93E95"/>
    <w:rsid w:val="00A96FFC"/>
    <w:rsid w:val="00AA1E92"/>
    <w:rsid w:val="00AA28E0"/>
    <w:rsid w:val="00AA63ED"/>
    <w:rsid w:val="00AB44A1"/>
    <w:rsid w:val="00AB682D"/>
    <w:rsid w:val="00AB78FA"/>
    <w:rsid w:val="00AC6FB7"/>
    <w:rsid w:val="00AE005D"/>
    <w:rsid w:val="00AE6379"/>
    <w:rsid w:val="00AF121A"/>
    <w:rsid w:val="00AF6B8B"/>
    <w:rsid w:val="00B12484"/>
    <w:rsid w:val="00B140EF"/>
    <w:rsid w:val="00B14A26"/>
    <w:rsid w:val="00B168D5"/>
    <w:rsid w:val="00B2062B"/>
    <w:rsid w:val="00B211A7"/>
    <w:rsid w:val="00B24188"/>
    <w:rsid w:val="00B258DF"/>
    <w:rsid w:val="00B3208A"/>
    <w:rsid w:val="00B344F7"/>
    <w:rsid w:val="00B35885"/>
    <w:rsid w:val="00B370E3"/>
    <w:rsid w:val="00B57785"/>
    <w:rsid w:val="00B625DB"/>
    <w:rsid w:val="00B72822"/>
    <w:rsid w:val="00B82BAE"/>
    <w:rsid w:val="00B90306"/>
    <w:rsid w:val="00B90E00"/>
    <w:rsid w:val="00B93A22"/>
    <w:rsid w:val="00B96886"/>
    <w:rsid w:val="00BB2B0E"/>
    <w:rsid w:val="00BB3093"/>
    <w:rsid w:val="00BB4B4B"/>
    <w:rsid w:val="00BC085F"/>
    <w:rsid w:val="00BC5CB0"/>
    <w:rsid w:val="00BD6ABE"/>
    <w:rsid w:val="00BE1147"/>
    <w:rsid w:val="00BE1DD7"/>
    <w:rsid w:val="00BF1465"/>
    <w:rsid w:val="00C01411"/>
    <w:rsid w:val="00C01E9E"/>
    <w:rsid w:val="00C02AF6"/>
    <w:rsid w:val="00C15F1E"/>
    <w:rsid w:val="00C2038E"/>
    <w:rsid w:val="00C22857"/>
    <w:rsid w:val="00C25B9F"/>
    <w:rsid w:val="00C25CD1"/>
    <w:rsid w:val="00C2713A"/>
    <w:rsid w:val="00C304DA"/>
    <w:rsid w:val="00C57688"/>
    <w:rsid w:val="00C9334B"/>
    <w:rsid w:val="00CA079B"/>
    <w:rsid w:val="00CA3AC6"/>
    <w:rsid w:val="00CA5E78"/>
    <w:rsid w:val="00CA78BE"/>
    <w:rsid w:val="00CB2BC0"/>
    <w:rsid w:val="00CB4037"/>
    <w:rsid w:val="00CC1153"/>
    <w:rsid w:val="00CC32C4"/>
    <w:rsid w:val="00CC6B9F"/>
    <w:rsid w:val="00CD047A"/>
    <w:rsid w:val="00CD0AB5"/>
    <w:rsid w:val="00CD7442"/>
    <w:rsid w:val="00CE1F0E"/>
    <w:rsid w:val="00CE3AB6"/>
    <w:rsid w:val="00CF345E"/>
    <w:rsid w:val="00D037E4"/>
    <w:rsid w:val="00D13062"/>
    <w:rsid w:val="00D13F79"/>
    <w:rsid w:val="00D233E6"/>
    <w:rsid w:val="00D31036"/>
    <w:rsid w:val="00D31F17"/>
    <w:rsid w:val="00D34F20"/>
    <w:rsid w:val="00D3579E"/>
    <w:rsid w:val="00D37F6C"/>
    <w:rsid w:val="00D43589"/>
    <w:rsid w:val="00D45E3C"/>
    <w:rsid w:val="00D5159A"/>
    <w:rsid w:val="00D529E8"/>
    <w:rsid w:val="00D53D28"/>
    <w:rsid w:val="00D64124"/>
    <w:rsid w:val="00D74ACB"/>
    <w:rsid w:val="00D777E3"/>
    <w:rsid w:val="00D81604"/>
    <w:rsid w:val="00D822E6"/>
    <w:rsid w:val="00D831C2"/>
    <w:rsid w:val="00D83372"/>
    <w:rsid w:val="00D91878"/>
    <w:rsid w:val="00DA19B7"/>
    <w:rsid w:val="00DA5812"/>
    <w:rsid w:val="00DB031F"/>
    <w:rsid w:val="00DB1E75"/>
    <w:rsid w:val="00DB4ECC"/>
    <w:rsid w:val="00DC2A30"/>
    <w:rsid w:val="00DD60B3"/>
    <w:rsid w:val="00DD648D"/>
    <w:rsid w:val="00DE066C"/>
    <w:rsid w:val="00DE7FB8"/>
    <w:rsid w:val="00E06308"/>
    <w:rsid w:val="00E06FA9"/>
    <w:rsid w:val="00E07B4D"/>
    <w:rsid w:val="00E12973"/>
    <w:rsid w:val="00E279DB"/>
    <w:rsid w:val="00E54709"/>
    <w:rsid w:val="00E60392"/>
    <w:rsid w:val="00E61DD2"/>
    <w:rsid w:val="00E65220"/>
    <w:rsid w:val="00E70982"/>
    <w:rsid w:val="00E70FE7"/>
    <w:rsid w:val="00E727AA"/>
    <w:rsid w:val="00E75B9F"/>
    <w:rsid w:val="00E76F29"/>
    <w:rsid w:val="00E83486"/>
    <w:rsid w:val="00E8620A"/>
    <w:rsid w:val="00E91299"/>
    <w:rsid w:val="00E966E2"/>
    <w:rsid w:val="00EA02F9"/>
    <w:rsid w:val="00EA7DAA"/>
    <w:rsid w:val="00EB3A04"/>
    <w:rsid w:val="00EB55FB"/>
    <w:rsid w:val="00EC600B"/>
    <w:rsid w:val="00ED292B"/>
    <w:rsid w:val="00ED5386"/>
    <w:rsid w:val="00EE543E"/>
    <w:rsid w:val="00EF1157"/>
    <w:rsid w:val="00EF434E"/>
    <w:rsid w:val="00F05E2B"/>
    <w:rsid w:val="00F159A2"/>
    <w:rsid w:val="00F23DF0"/>
    <w:rsid w:val="00F23E51"/>
    <w:rsid w:val="00F342DD"/>
    <w:rsid w:val="00F36A24"/>
    <w:rsid w:val="00F4084E"/>
    <w:rsid w:val="00F43C25"/>
    <w:rsid w:val="00F47FAB"/>
    <w:rsid w:val="00F55762"/>
    <w:rsid w:val="00F601CD"/>
    <w:rsid w:val="00F649EC"/>
    <w:rsid w:val="00F75266"/>
    <w:rsid w:val="00F75A31"/>
    <w:rsid w:val="00F7795F"/>
    <w:rsid w:val="00F8432C"/>
    <w:rsid w:val="00F950B1"/>
    <w:rsid w:val="00FA1B8C"/>
    <w:rsid w:val="00FA2086"/>
    <w:rsid w:val="00FA3562"/>
    <w:rsid w:val="00FA7095"/>
    <w:rsid w:val="00FB3BD6"/>
    <w:rsid w:val="00FC1294"/>
    <w:rsid w:val="00FC49E6"/>
    <w:rsid w:val="00FC6FD9"/>
    <w:rsid w:val="00FD72A4"/>
    <w:rsid w:val="00FD7A4A"/>
    <w:rsid w:val="00FE21C5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D6A71F"/>
  <w15:docId w15:val="{927E8959-4E8A-4CF3-AE88-D0B70CB3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8BE"/>
    <w:rPr>
      <w:rFonts w:ascii="Times New Roman" w:hAnsi="Times New Roman" w:cs="Times New Roman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552D75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B258DF"/>
    <w:rPr>
      <w:rFonts w:ascii="Times New Roman" w:hAnsi="Times New Roman" w:cs="Times New Roman"/>
      <w:lang w:eastAsia="de-DE"/>
    </w:rPr>
  </w:style>
  <w:style w:type="character" w:customStyle="1" w:styleId="listtitlecompany1">
    <w:name w:val="list_title_company1"/>
    <w:basedOn w:val="Standardnpsmoodstavce"/>
    <w:rsid w:val="00B211A7"/>
    <w:rPr>
      <w:rFonts w:ascii="Segoe UI" w:hAnsi="Segoe UI" w:cs="Segoe UI" w:hint="default"/>
      <w:b w:val="0"/>
      <w:bCs w:val="0"/>
      <w:i w:val="0"/>
      <w:iCs w:val="0"/>
      <w:caps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D8160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601CD"/>
    <w:pPr>
      <w:spacing w:after="270" w:line="270" w:lineRule="atLeast"/>
    </w:pPr>
    <w:rPr>
      <w:rFonts w:ascii="Calibri" w:hAnsi="Calibri" w:cs="Calibri"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C1153"/>
    <w:rPr>
      <w:color w:val="605E5C"/>
      <w:shd w:val="clear" w:color="auto" w:fill="E1DFDD"/>
    </w:rPr>
  </w:style>
  <w:style w:type="character" w:customStyle="1" w:styleId="tlid-translation">
    <w:name w:val="tlid-translation"/>
    <w:basedOn w:val="Standardnpsmoodstavce"/>
    <w:rsid w:val="00657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9615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adka.kerschbaumova@crestc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linde-mh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.petrik@linde-mh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crestcom.cz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C2B3B-AA9B-43BE-BB40-A95CADB3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576</Words>
  <Characters>3404</Characters>
  <Application>Microsoft Office Word</Application>
  <DocSecurity>0</DocSecurity>
  <Lines>28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/>
      <vt:lpstr>Linde Material Handling stellt neue Lösung für den Schmalgang vor. </vt:lpstr>
      <vt:lpstr/>
      <vt:lpstr>In ungeahnte Höhen vorstoßen</vt:lpstr>
    </vt:vector>
  </TitlesOfParts>
  <Company>Lattke und Lattke GmbH</Company>
  <LinksUpToDate>false</LinksUpToDate>
  <CharactersWithSpaces>3973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 Bergmann</dc:creator>
  <cp:lastModifiedBy>Markéta Damková</cp:lastModifiedBy>
  <cp:revision>4</cp:revision>
  <cp:lastPrinted>2019-03-07T12:48:00Z</cp:lastPrinted>
  <dcterms:created xsi:type="dcterms:W3CDTF">2019-03-08T10:45:00Z</dcterms:created>
  <dcterms:modified xsi:type="dcterms:W3CDTF">2019-03-11T08:54:00Z</dcterms:modified>
</cp:coreProperties>
</file>